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#25-79577 Charter School Incubator </w:t>
      </w:r>
    </w:p>
    <w:p w:rsidR="00000000" w:rsidDel="00000000" w:rsidP="00000000" w:rsidRDefault="00000000" w:rsidRPr="00000000" w14:paraId="00000002">
      <w:pPr>
        <w:jc w:val="center"/>
        <w:rPr>
          <w:rFonts w:ascii="Calibri" w:cs="Calibri" w:eastAsia="Calibri" w:hAnsi="Calibri"/>
          <w:b w:val="1"/>
        </w:rPr>
      </w:pPr>
      <w:r w:rsidDel="00000000" w:rsidR="00000000" w:rsidRPr="00000000">
        <w:rPr>
          <w:rFonts w:ascii="Calibri" w:cs="Calibri" w:eastAsia="Calibri" w:hAnsi="Calibri"/>
          <w:b w:val="1"/>
          <w:rtl w:val="0"/>
        </w:rPr>
        <w:t xml:space="preserve"> BUSINESS PROPOSAL</w:t>
      </w:r>
    </w:p>
    <w:p w:rsidR="00000000" w:rsidDel="00000000" w:rsidP="00000000" w:rsidRDefault="00000000" w:rsidRPr="00000000" w14:paraId="00000003">
      <w:pPr>
        <w:jc w:val="center"/>
        <w:rPr>
          <w:rFonts w:ascii="Calibri" w:cs="Calibri" w:eastAsia="Calibri" w:hAnsi="Calibri"/>
          <w:b w:val="1"/>
        </w:rPr>
      </w:pPr>
      <w:r w:rsidDel="00000000" w:rsidR="00000000" w:rsidRPr="00000000">
        <w:rPr>
          <w:rFonts w:ascii="Calibri" w:cs="Calibri" w:eastAsia="Calibri" w:hAnsi="Calibri"/>
          <w:b w:val="1"/>
          <w:rtl w:val="0"/>
        </w:rPr>
        <w:t xml:space="preserve">ATTACHMENT E</w:t>
      </w:r>
    </w:p>
    <w:p w:rsidR="00000000" w:rsidDel="00000000" w:rsidP="00000000" w:rsidRDefault="00000000" w:rsidRPr="00000000" w14:paraId="00000004">
      <w:pPr>
        <w:rPr>
          <w:rFonts w:ascii="Calibri" w:cs="Calibri" w:eastAsia="Calibri" w:hAnsi="Calibri"/>
          <w:b w:val="1"/>
          <w:sz w:val="16"/>
          <w:szCs w:val="16"/>
        </w:rPr>
      </w:pPr>
      <w:r w:rsidDel="00000000" w:rsidR="00000000" w:rsidRPr="00000000">
        <w:rPr>
          <w:rtl w:val="0"/>
        </w:rPr>
      </w:r>
    </w:p>
    <w:p w:rsidR="00000000" w:rsidDel="00000000" w:rsidP="00000000" w:rsidRDefault="00000000" w:rsidRPr="00000000" w14:paraId="00000005">
      <w:pPr>
        <w:rPr>
          <w:rFonts w:ascii="Calibri" w:cs="Calibri" w:eastAsia="Calibri" w:hAnsi="Calibri"/>
          <w:b w:val="1"/>
        </w:rPr>
      </w:pPr>
      <w:r w:rsidDel="00000000" w:rsidR="00000000" w:rsidRPr="00000000">
        <w:rPr>
          <w:rFonts w:ascii="Calibri" w:cs="Calibri" w:eastAsia="Calibri" w:hAnsi="Calibri"/>
          <w:b w:val="1"/>
          <w:rtl w:val="0"/>
        </w:rPr>
        <w:t xml:space="preserve">Instructions:  Please provide answers in the shaded areas to all questions.  Reference all attachments in the shaded area.   </w:t>
      </w:r>
    </w:p>
    <w:p w:rsidR="00000000" w:rsidDel="00000000" w:rsidP="00000000" w:rsidRDefault="00000000" w:rsidRPr="00000000" w14:paraId="00000006">
      <w:pPr>
        <w:rPr>
          <w:rFonts w:ascii="Calibri" w:cs="Calibri" w:eastAsia="Calibri" w:hAnsi="Calibri"/>
          <w:b w:val="1"/>
          <w:i w:val="1"/>
        </w:rPr>
      </w:pPr>
      <w:r w:rsidDel="00000000" w:rsidR="00000000" w:rsidRPr="00000000">
        <w:rPr>
          <w:rtl w:val="0"/>
        </w:rPr>
      </w:r>
    </w:p>
    <w:p w:rsidR="00000000" w:rsidDel="00000000" w:rsidP="00000000" w:rsidRDefault="00000000" w:rsidRPr="00000000" w14:paraId="00000007">
      <w:pPr>
        <w:rPr>
          <w:rFonts w:ascii="Calibri" w:cs="Calibri" w:eastAsia="Calibri" w:hAnsi="Calibri"/>
          <w:b w:val="1"/>
          <w:i w:val="1"/>
        </w:rPr>
      </w:pPr>
      <w:r w:rsidDel="00000000" w:rsidR="00000000" w:rsidRPr="00000000">
        <w:rPr>
          <w:rFonts w:ascii="Calibri" w:cs="Calibri" w:eastAsia="Calibri" w:hAnsi="Calibri"/>
          <w:b w:val="1"/>
          <w:i w:val="1"/>
          <w:rtl w:val="0"/>
        </w:rPr>
        <w:t xml:space="preserve">Business Proposal</w:t>
      </w:r>
    </w:p>
    <w:p w:rsidR="00000000" w:rsidDel="00000000" w:rsidP="00000000" w:rsidRDefault="00000000" w:rsidRPr="00000000" w14:paraId="00000008">
      <w:pPr>
        <w:rPr>
          <w:rFonts w:ascii="Calibri" w:cs="Calibri" w:eastAsia="Calibri" w:hAnsi="Calibri"/>
        </w:rPr>
      </w:pPr>
      <w:r w:rsidDel="00000000" w:rsidR="00000000" w:rsidRPr="00000000">
        <w:rPr>
          <w:rtl w:val="0"/>
        </w:rPr>
      </w:r>
    </w:p>
    <w:p w:rsidR="00000000" w:rsidDel="00000000" w:rsidP="00000000" w:rsidRDefault="00000000" w:rsidRPr="00000000" w14:paraId="00000009">
      <w:pPr>
        <w:widowControl w:val="1"/>
        <w:numPr>
          <w:ilvl w:val="2"/>
          <w:numId w:val="3"/>
        </w:numPr>
        <w:ind w:left="720" w:hanging="720"/>
        <w:jc w:val="both"/>
        <w:rPr>
          <w:rFonts w:ascii="Calibri" w:cs="Calibri" w:eastAsia="Calibri" w:hAnsi="Calibri"/>
        </w:rPr>
      </w:pPr>
      <w:r w:rsidDel="00000000" w:rsidR="00000000" w:rsidRPr="00000000">
        <w:rPr>
          <w:rFonts w:ascii="Calibri" w:cs="Calibri" w:eastAsia="Calibri" w:hAnsi="Calibri"/>
          <w:b w:val="1"/>
          <w:rtl w:val="0"/>
        </w:rPr>
        <w:t xml:space="preserve">General </w:t>
      </w:r>
      <w:r w:rsidDel="00000000" w:rsidR="00000000" w:rsidRPr="00000000">
        <w:rPr>
          <w:rFonts w:ascii="Calibri" w:cs="Calibri" w:eastAsia="Calibri" w:hAnsi="Calibri"/>
          <w:b w:val="1"/>
          <w:color w:val="ff0000"/>
          <w:rtl w:val="0"/>
        </w:rPr>
        <w:t xml:space="preserve">(optional)</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rtl w:val="0"/>
        </w:rPr>
        <w:t xml:space="preserve"> Please introduce or summarize any information the Respondent deems relevant or important to the State’s successful acquisition of the products and/or services requested in this RFP. </w:t>
      </w:r>
    </w:p>
    <w:tbl>
      <w:tblPr>
        <w:tblStyle w:val="Table1"/>
        <w:tblW w:w="863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630"/>
        <w:tblGridChange w:id="0">
          <w:tblGrid>
            <w:gridCol w:w="8630"/>
          </w:tblGrid>
        </w:tblGridChange>
      </w:tblGrid>
      <w:tr>
        <w:trPr>
          <w:cantSplit w:val="0"/>
          <w:tblHeader w:val="0"/>
        </w:trPr>
        <w:tc>
          <w:tcPr>
            <w:shd w:fill="ffff99" w:val="clear"/>
          </w:tcPr>
          <w:p w:rsidR="00000000" w:rsidDel="00000000" w:rsidP="00000000" w:rsidRDefault="00000000" w:rsidRPr="00000000" w14:paraId="0000000A">
            <w:pPr>
              <w:rPr>
                <w:rFonts w:ascii="Calibri" w:cs="Calibri" w:eastAsia="Calibri" w:hAnsi="Calibri"/>
              </w:rPr>
            </w:pPr>
            <w:r w:rsidDel="00000000" w:rsidR="00000000" w:rsidRPr="00000000">
              <w:rPr>
                <w:rFonts w:ascii="Calibri" w:cs="Calibri" w:eastAsia="Calibri" w:hAnsi="Calibri"/>
                <w:rtl w:val="0"/>
              </w:rPr>
              <w:t xml:space="preserve">In 2006, visionary leaders, former Indianapolis Mayor Bart Peterson and David Harris, founded The Mind Trust with a mission: to inspire bold thinking in education for Indianapolis. Over the past 18 years, The Mind Trust has not just met that mission—it has exceeded it. By launching over 50 public schools through the School Launch Fellowship and providing capacity-building awards to schools ready to expand their reach, The Mind Trust has become a transformative force in the city's educational landscape.</w:t>
            </w:r>
          </w:p>
          <w:p w:rsidR="00000000" w:rsidDel="00000000" w:rsidP="00000000" w:rsidRDefault="00000000" w:rsidRPr="00000000" w14:paraId="0000000B">
            <w:pPr>
              <w:widowControl w:val="1"/>
              <w:spacing w:after="240" w:before="240" w:line="276" w:lineRule="auto"/>
              <w:rPr>
                <w:rFonts w:ascii="Calibri" w:cs="Calibri" w:eastAsia="Calibri" w:hAnsi="Calibri"/>
              </w:rPr>
            </w:pPr>
            <w:r w:rsidDel="00000000" w:rsidR="00000000" w:rsidRPr="00000000">
              <w:rPr>
                <w:rFonts w:ascii="Calibri" w:cs="Calibri" w:eastAsia="Calibri" w:hAnsi="Calibri"/>
                <w:rtl w:val="0"/>
              </w:rPr>
              <w:t xml:space="preserve">The results speak for themselves. These investments and comprehensive support strategies have delivered some of the most remarkable academic outcomes in Indianapolis, particularly for students of color and those historically marginalized in their pursuit of a world-class education. In 2024, nine of the top ten public high schools within the Indianapolis Public Schools boundary are charter and innovation schools, many of which were directly supported by The Mind Trust. Schools like Believe Schools Indy, Purdue Polytechnic High School, Herron Riverside, and Christel House Watanabe Manual High School are shining examples of what’s possible when innovation meets unwavering support.</w:t>
            </w:r>
          </w:p>
          <w:p w:rsidR="00000000" w:rsidDel="00000000" w:rsidP="00000000" w:rsidRDefault="00000000" w:rsidRPr="00000000" w14:paraId="0000000C">
            <w:pPr>
              <w:widowControl w:val="1"/>
              <w:spacing w:after="240" w:before="240" w:line="276" w:lineRule="auto"/>
              <w:rPr>
                <w:rFonts w:ascii="Calibri" w:cs="Calibri" w:eastAsia="Calibri" w:hAnsi="Calibri"/>
              </w:rPr>
            </w:pPr>
            <w:r w:rsidDel="00000000" w:rsidR="00000000" w:rsidRPr="00000000">
              <w:rPr>
                <w:rFonts w:ascii="Calibri" w:cs="Calibri" w:eastAsia="Calibri" w:hAnsi="Calibri"/>
                <w:rtl w:val="0"/>
              </w:rPr>
              <w:t xml:space="preserve">Furthermore, charter and innovation schools within the Indianapolis Public Schools boundary, many backed by The Mind Trust, are now among the top-ranked schools for Black high school students. The success of these schools underscores The Mind Trust's unparalleled impact on educational outcomes in the city.</w:t>
            </w:r>
          </w:p>
          <w:p w:rsidR="00000000" w:rsidDel="00000000" w:rsidP="00000000" w:rsidRDefault="00000000" w:rsidRPr="00000000" w14:paraId="0000000D">
            <w:pPr>
              <w:widowControl w:val="1"/>
              <w:spacing w:after="240" w:before="240" w:line="276" w:lineRule="auto"/>
              <w:rPr>
                <w:rFonts w:ascii="Calibri" w:cs="Calibri" w:eastAsia="Calibri" w:hAnsi="Calibri"/>
                <w:sz w:val="26"/>
                <w:szCs w:val="26"/>
              </w:rPr>
            </w:pPr>
            <w:r w:rsidDel="00000000" w:rsidR="00000000" w:rsidRPr="00000000">
              <w:rPr>
                <w:rFonts w:ascii="Calibri" w:cs="Calibri" w:eastAsia="Calibri" w:hAnsi="Calibri"/>
                <w:rtl w:val="0"/>
              </w:rPr>
              <w:t xml:space="preserve">The Mind Trust has proven itself as the most successful school launch organization in Indianapolis. With this track record of success and plans to continue improving academic outcomes for students, we are fully prepared and confident in our ability to expand the School Launch Fellowship across the entire state, bringing the same transformative impact to communities throughout Indiana.</w:t>
            </w:r>
            <w:r w:rsidDel="00000000" w:rsidR="00000000" w:rsidRPr="00000000">
              <w:rPr>
                <w:rtl w:val="0"/>
              </w:rPr>
            </w:r>
          </w:p>
        </w:tc>
      </w:tr>
    </w:tbl>
    <w:p w:rsidR="00000000" w:rsidDel="00000000" w:rsidP="00000000" w:rsidRDefault="00000000" w:rsidRPr="00000000" w14:paraId="0000000E">
      <w:pPr>
        <w:rPr>
          <w:rFonts w:ascii="Calibri" w:cs="Calibri" w:eastAsia="Calibri" w:hAnsi="Calibri"/>
        </w:rPr>
      </w:pPr>
      <w:r w:rsidDel="00000000" w:rsidR="00000000" w:rsidRPr="00000000">
        <w:rPr>
          <w:rtl w:val="0"/>
        </w:rPr>
      </w:r>
    </w:p>
    <w:p w:rsidR="00000000" w:rsidDel="00000000" w:rsidP="00000000" w:rsidRDefault="00000000" w:rsidRPr="00000000" w14:paraId="0000000F">
      <w:pPr>
        <w:widowControl w:val="1"/>
        <w:numPr>
          <w:ilvl w:val="2"/>
          <w:numId w:val="3"/>
        </w:numPr>
        <w:ind w:left="720" w:hanging="720"/>
        <w:jc w:val="both"/>
        <w:rPr>
          <w:rFonts w:ascii="Calibri" w:cs="Calibri" w:eastAsia="Calibri" w:hAnsi="Calibri"/>
        </w:rPr>
      </w:pPr>
      <w:r w:rsidDel="00000000" w:rsidR="00000000" w:rsidRPr="00000000">
        <w:rPr>
          <w:rFonts w:ascii="Calibri" w:cs="Calibri" w:eastAsia="Calibri" w:hAnsi="Calibri"/>
          <w:b w:val="1"/>
          <w:rtl w:val="0"/>
        </w:rPr>
        <w:t xml:space="preserve">Respondent’s Company Structure </w:t>
      </w:r>
      <w:r w:rsidDel="00000000" w:rsidR="00000000" w:rsidRPr="00000000">
        <w:rPr>
          <w:rFonts w:ascii="Calibri" w:cs="Calibri" w:eastAsia="Calibri" w:hAnsi="Calibri"/>
          <w:rtl w:val="0"/>
        </w:rPr>
        <w:t xml:space="preserve">-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w:t>
      </w:r>
      <w:r w:rsidDel="00000000" w:rsidR="00000000" w:rsidRPr="00000000">
        <w:rPr>
          <w:rFonts w:ascii="Hind" w:cs="Hind" w:eastAsia="Hind" w:hAnsi="Hind"/>
          <w:rtl w:val="0"/>
        </w:rPr>
        <w:t xml:space="preserve">if any attachments are included.</w:t>
      </w:r>
    </w:p>
    <w:tbl>
      <w:tblPr>
        <w:tblStyle w:val="Table2"/>
        <w:tblW w:w="863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630"/>
        <w:tblGridChange w:id="0">
          <w:tblGrid>
            <w:gridCol w:w="8630"/>
          </w:tblGrid>
        </w:tblGridChange>
      </w:tblGrid>
      <w:tr>
        <w:trPr>
          <w:cantSplit w:val="0"/>
          <w:tblHeader w:val="0"/>
        </w:trPr>
        <w:tc>
          <w:tcPr>
            <w:shd w:fill="ffff99" w:val="clear"/>
          </w:tcPr>
          <w:p w:rsidR="00000000" w:rsidDel="00000000" w:rsidP="00000000" w:rsidRDefault="00000000" w:rsidRPr="00000000" w14:paraId="00000010">
            <w:pPr>
              <w:rPr>
                <w:rFonts w:ascii="Calibri" w:cs="Calibri" w:eastAsia="Calibri" w:hAnsi="Calibri"/>
              </w:rPr>
            </w:pPr>
            <w:r w:rsidDel="00000000" w:rsidR="00000000" w:rsidRPr="00000000">
              <w:rPr>
                <w:rFonts w:ascii="Calibri" w:cs="Calibri" w:eastAsia="Calibri" w:hAnsi="Calibri"/>
                <w:rtl w:val="0"/>
              </w:rPr>
              <w:t xml:space="preserve">The Mind Trust is a Domestic Nonprofit Corporation prescribed by the provisions of the Indiana Code as outlined in </w:t>
            </w:r>
            <w:hyperlink r:id="rId7">
              <w:r w:rsidDel="00000000" w:rsidR="00000000" w:rsidRPr="00000000">
                <w:rPr>
                  <w:rFonts w:ascii="Calibri" w:cs="Calibri" w:eastAsia="Calibri" w:hAnsi="Calibri"/>
                  <w:color w:val="1155cc"/>
                  <w:u w:val="single"/>
                  <w:rtl w:val="0"/>
                </w:rPr>
                <w:t xml:space="preserve">Appendix #1 - TMT IRS Determination Letter, Certificate, and Bylaws</w:t>
              </w:r>
            </w:hyperlink>
            <w:r w:rsidDel="00000000" w:rsidR="00000000" w:rsidRPr="00000000">
              <w:rPr>
                <w:rFonts w:ascii="Calibri" w:cs="Calibri" w:eastAsia="Calibri" w:hAnsi="Calibri"/>
                <w:rtl w:val="0"/>
              </w:rPr>
              <w:t xml:space="preserve">. The Mind Trust invests in public education to transform lives in neighborhoods across Indianapolis. We work with our community toward a day when race and income are no longer predictors of life outcomes. An Organizational Charter has been provided in </w:t>
            </w:r>
            <w:hyperlink r:id="rId8">
              <w:r w:rsidDel="00000000" w:rsidR="00000000" w:rsidRPr="00000000">
                <w:rPr>
                  <w:rFonts w:ascii="Calibri" w:cs="Calibri" w:eastAsia="Calibri" w:hAnsi="Calibri"/>
                  <w:color w:val="1155cc"/>
                  <w:u w:val="single"/>
                  <w:rtl w:val="0"/>
                </w:rPr>
                <w:t xml:space="preserve">Appendix #2 - TMT Org Chart</w:t>
              </w:r>
            </w:hyperlink>
            <w:r w:rsidDel="00000000" w:rsidR="00000000" w:rsidRPr="00000000">
              <w:rPr>
                <w:rFonts w:ascii="Calibri" w:cs="Calibri" w:eastAsia="Calibri" w:hAnsi="Calibri"/>
                <w:rtl w:val="0"/>
              </w:rPr>
              <w:t xml:space="preserve">. </w:t>
            </w:r>
          </w:p>
        </w:tc>
      </w:tr>
    </w:tbl>
    <w:p w:rsidR="00000000" w:rsidDel="00000000" w:rsidP="00000000" w:rsidRDefault="00000000" w:rsidRPr="00000000" w14:paraId="00000011">
      <w:pPr>
        <w:rPr>
          <w:rFonts w:ascii="Calibri" w:cs="Calibri" w:eastAsia="Calibri" w:hAnsi="Calibri"/>
        </w:rPr>
      </w:pPr>
      <w:r w:rsidDel="00000000" w:rsidR="00000000" w:rsidRPr="00000000">
        <w:rPr>
          <w:rtl w:val="0"/>
        </w:rPr>
      </w:r>
    </w:p>
    <w:p w:rsidR="00000000" w:rsidDel="00000000" w:rsidP="00000000" w:rsidRDefault="00000000" w:rsidRPr="00000000" w14:paraId="00000012">
      <w:pPr>
        <w:widowControl w:val="1"/>
        <w:numPr>
          <w:ilvl w:val="2"/>
          <w:numId w:val="3"/>
        </w:numPr>
        <w:ind w:left="720" w:hanging="720"/>
        <w:jc w:val="both"/>
        <w:rPr>
          <w:rFonts w:ascii="Calibri" w:cs="Calibri" w:eastAsia="Calibri" w:hAnsi="Calibri"/>
        </w:rPr>
      </w:pPr>
      <w:bookmarkStart w:colFirst="0" w:colLast="0" w:name="_heading=h.gjdgxs" w:id="0"/>
      <w:bookmarkEnd w:id="0"/>
      <w:r w:rsidDel="00000000" w:rsidR="00000000" w:rsidRPr="00000000">
        <w:rPr>
          <w:rFonts w:ascii="Calibri" w:cs="Calibri" w:eastAsia="Calibri" w:hAnsi="Calibri"/>
          <w:b w:val="1"/>
          <w:rtl w:val="0"/>
        </w:rPr>
        <w:t xml:space="preserve">Respondent’s Diversity, Equity and Inclusion Information -</w:t>
      </w:r>
      <w:r w:rsidDel="00000000" w:rsidR="00000000" w:rsidRPr="00000000">
        <w:rPr>
          <w:rFonts w:ascii="Calibri" w:cs="Calibri" w:eastAsia="Calibri" w:hAnsi="Calibri"/>
          <w:rtl w:val="0"/>
        </w:rPr>
        <w:t xml:space="preserve"> With the Cabinet appointment of a Chief Equity, Inclusion and Opportunity Officer, on February 1, 2021, the State of Indiana sought to highlight the importance of this issue to the state. Please share leadership plans or efforts to measure and prioritize diversity, equity, and inclusion. Also, what is the demographic compositions of Respondents’ Executive Staff and Board Members, if applicable.  </w:t>
      </w:r>
    </w:p>
    <w:tbl>
      <w:tblPr>
        <w:tblStyle w:val="Table3"/>
        <w:tblW w:w="863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630"/>
        <w:tblGridChange w:id="0">
          <w:tblGrid>
            <w:gridCol w:w="8630"/>
          </w:tblGrid>
        </w:tblGridChange>
      </w:tblGrid>
      <w:tr>
        <w:trPr>
          <w:cantSplit w:val="0"/>
          <w:tblHeader w:val="0"/>
        </w:trPr>
        <w:tc>
          <w:tcPr>
            <w:shd w:fill="ffff99" w:val="clear"/>
          </w:tcPr>
          <w:p w:rsidR="00000000" w:rsidDel="00000000" w:rsidP="00000000" w:rsidRDefault="00000000" w:rsidRPr="00000000" w14:paraId="00000013">
            <w:pPr>
              <w:widowControl w:val="1"/>
              <w:spacing w:after="240" w:before="240" w:lineRule="auto"/>
              <w:rPr>
                <w:rFonts w:ascii="Calibri" w:cs="Calibri" w:eastAsia="Calibri" w:hAnsi="Calibri"/>
              </w:rPr>
            </w:pPr>
            <w:r w:rsidDel="00000000" w:rsidR="00000000" w:rsidRPr="00000000">
              <w:rPr>
                <w:rFonts w:ascii="Calibri" w:cs="Calibri" w:eastAsia="Calibri" w:hAnsi="Calibri"/>
                <w:rtl w:val="0"/>
              </w:rPr>
              <w:t xml:space="preserve">The Mind Trust is committed to diversity, equity, and inclusion (DEI) in all we do to ensure present and future educational success for all students in Indianapolis. Upholding these principles is critical for our staff, Fellows, community stakeholders, and partners to spark systemic change. We recognize the past and continued existence of racism and discrimination in our education system, in particular their adverse effects on our students of color. </w:t>
            </w:r>
          </w:p>
          <w:p w:rsidR="00000000" w:rsidDel="00000000" w:rsidP="00000000" w:rsidRDefault="00000000" w:rsidRPr="00000000" w14:paraId="00000014">
            <w:pPr>
              <w:keepLines w:val="1"/>
              <w:widowControl w:val="1"/>
              <w:spacing w:after="0" w:before="240" w:lineRule="auto"/>
              <w:rPr>
                <w:rFonts w:ascii="Calibri" w:cs="Calibri" w:eastAsia="Calibri" w:hAnsi="Calibri"/>
                <w:b w:val="1"/>
              </w:rPr>
            </w:pPr>
            <w:r w:rsidDel="00000000" w:rsidR="00000000" w:rsidRPr="00000000">
              <w:rPr>
                <w:rFonts w:ascii="Calibri" w:cs="Calibri" w:eastAsia="Calibri" w:hAnsi="Calibri"/>
                <w:b w:val="1"/>
                <w:rtl w:val="0"/>
              </w:rPr>
              <w:t xml:space="preserve">Commitments</w:t>
            </w:r>
          </w:p>
          <w:p w:rsidR="00000000" w:rsidDel="00000000" w:rsidP="00000000" w:rsidRDefault="00000000" w:rsidRPr="00000000" w14:paraId="00000015">
            <w:pPr>
              <w:keepLines w:val="1"/>
              <w:widowControl w:val="1"/>
              <w:numPr>
                <w:ilvl w:val="0"/>
                <w:numId w:val="4"/>
              </w:numPr>
              <w:spacing w:after="0" w:afterAutospacing="0" w:before="0" w:lineRule="auto"/>
              <w:ind w:left="720" w:hanging="360"/>
              <w:rPr>
                <w:rFonts w:ascii="Calibri" w:cs="Calibri" w:eastAsia="Calibri" w:hAnsi="Calibri"/>
                <w:sz w:val="24"/>
                <w:szCs w:val="24"/>
              </w:rPr>
            </w:pPr>
            <w:r w:rsidDel="00000000" w:rsidR="00000000" w:rsidRPr="00000000">
              <w:rPr>
                <w:rFonts w:ascii="Calibri" w:cs="Calibri" w:eastAsia="Calibri" w:hAnsi="Calibri"/>
                <w:rtl w:val="0"/>
              </w:rPr>
              <w:t xml:space="preserve">Create policies, programs, and opportunities internally and externally that close racial disparities.</w:t>
            </w:r>
          </w:p>
          <w:p w:rsidR="00000000" w:rsidDel="00000000" w:rsidP="00000000" w:rsidRDefault="00000000" w:rsidRPr="00000000" w14:paraId="00000016">
            <w:pPr>
              <w:widowControl w:val="1"/>
              <w:numPr>
                <w:ilvl w:val="0"/>
                <w:numId w:val="4"/>
              </w:numPr>
              <w:spacing w:after="0" w:afterAutospacing="0" w:before="0" w:beforeAutospacing="0" w:lineRule="auto"/>
              <w:ind w:left="720" w:hanging="360"/>
              <w:rPr>
                <w:rFonts w:ascii="Calibri" w:cs="Calibri" w:eastAsia="Calibri" w:hAnsi="Calibri"/>
                <w:sz w:val="24"/>
                <w:szCs w:val="24"/>
              </w:rPr>
            </w:pPr>
            <w:r w:rsidDel="00000000" w:rsidR="00000000" w:rsidRPr="00000000">
              <w:rPr>
                <w:rFonts w:ascii="Calibri" w:cs="Calibri" w:eastAsia="Calibri" w:hAnsi="Calibri"/>
                <w:rtl w:val="0"/>
              </w:rPr>
              <w:t xml:space="preserve">Eliminate the predictability of outcomes associated with race or other identity markers through our work for our city’s students and our staff.</w:t>
            </w:r>
          </w:p>
          <w:p w:rsidR="00000000" w:rsidDel="00000000" w:rsidP="00000000" w:rsidRDefault="00000000" w:rsidRPr="00000000" w14:paraId="00000017">
            <w:pPr>
              <w:widowControl w:val="1"/>
              <w:numPr>
                <w:ilvl w:val="0"/>
                <w:numId w:val="4"/>
              </w:numPr>
              <w:spacing w:after="0" w:afterAutospacing="0" w:before="0" w:beforeAutospacing="0" w:lineRule="auto"/>
              <w:ind w:left="720" w:hanging="360"/>
              <w:rPr>
                <w:rFonts w:ascii="Calibri" w:cs="Calibri" w:eastAsia="Calibri" w:hAnsi="Calibri"/>
                <w:sz w:val="24"/>
                <w:szCs w:val="24"/>
              </w:rPr>
            </w:pPr>
            <w:r w:rsidDel="00000000" w:rsidR="00000000" w:rsidRPr="00000000">
              <w:rPr>
                <w:rFonts w:ascii="Calibri" w:cs="Calibri" w:eastAsia="Calibri" w:hAnsi="Calibri"/>
                <w:rtl w:val="0"/>
              </w:rPr>
              <w:t xml:space="preserve">Reflect on and evaluate the impact of our work by engaging our students, families, and communities.</w:t>
            </w:r>
          </w:p>
          <w:p w:rsidR="00000000" w:rsidDel="00000000" w:rsidP="00000000" w:rsidRDefault="00000000" w:rsidRPr="00000000" w14:paraId="00000018">
            <w:pPr>
              <w:widowControl w:val="1"/>
              <w:numPr>
                <w:ilvl w:val="0"/>
                <w:numId w:val="4"/>
              </w:numPr>
              <w:spacing w:after="460" w:before="0" w:beforeAutospacing="0" w:lineRule="auto"/>
              <w:ind w:left="720" w:hanging="360"/>
              <w:rPr>
                <w:rFonts w:ascii="Calibri" w:cs="Calibri" w:eastAsia="Calibri" w:hAnsi="Calibri"/>
                <w:sz w:val="24"/>
                <w:szCs w:val="24"/>
              </w:rPr>
            </w:pPr>
            <w:r w:rsidDel="00000000" w:rsidR="00000000" w:rsidRPr="00000000">
              <w:rPr>
                <w:rFonts w:ascii="Calibri" w:cs="Calibri" w:eastAsia="Calibri" w:hAnsi="Calibri"/>
                <w:rtl w:val="0"/>
              </w:rPr>
              <w:t xml:space="preserve">Empower and elevate current and upcoming leaders of color by investing in them through leveraging our resources and access.</w:t>
            </w:r>
          </w:p>
          <w:p w:rsidR="00000000" w:rsidDel="00000000" w:rsidP="00000000" w:rsidRDefault="00000000" w:rsidRPr="00000000" w14:paraId="00000019">
            <w:pPr>
              <w:widowControl w:val="1"/>
              <w:spacing w:after="460" w:before="620" w:lineRule="auto"/>
              <w:rPr>
                <w:rFonts w:ascii="Calibri" w:cs="Calibri" w:eastAsia="Calibri" w:hAnsi="Calibri"/>
              </w:rPr>
            </w:pPr>
            <w:r w:rsidDel="00000000" w:rsidR="00000000" w:rsidRPr="00000000">
              <w:rPr>
                <w:rFonts w:ascii="Calibri" w:cs="Calibri" w:eastAsia="Calibri" w:hAnsi="Calibri"/>
                <w:rtl w:val="0"/>
              </w:rPr>
              <w:t xml:space="preserve">The Mind Trust is engaged in multiple initiatives to actualize its stance on Diversity, Equity, and Inclusion. Those initiatives include </w:t>
            </w:r>
          </w:p>
          <w:p w:rsidR="00000000" w:rsidDel="00000000" w:rsidP="00000000" w:rsidRDefault="00000000" w:rsidRPr="00000000" w14:paraId="0000001A">
            <w:pPr>
              <w:widowControl w:val="1"/>
              <w:spacing w:after="460" w:before="620" w:lineRule="auto"/>
              <w:rPr>
                <w:rFonts w:ascii="Calibri" w:cs="Calibri" w:eastAsia="Calibri" w:hAnsi="Calibri"/>
              </w:rPr>
            </w:pPr>
            <w:r w:rsidDel="00000000" w:rsidR="00000000" w:rsidRPr="00000000">
              <w:rPr>
                <w:rFonts w:ascii="Calibri" w:cs="Calibri" w:eastAsia="Calibri" w:hAnsi="Calibri"/>
                <w:b w:val="1"/>
                <w:rtl w:val="0"/>
              </w:rPr>
              <w:t xml:space="preserve">The Achievement Project: </w:t>
            </w:r>
            <w:r w:rsidDel="00000000" w:rsidR="00000000" w:rsidRPr="00000000">
              <w:rPr>
                <w:rFonts w:ascii="Calibri" w:cs="Calibri" w:eastAsia="Calibri" w:hAnsi="Calibri"/>
                <w:rtl w:val="0"/>
              </w:rPr>
              <w:t xml:space="preserve">The Achievement Project is an opportunity for parents and schools to work together to co-create a solution for improving student achievement. Parents attend sessions to learn more about state academic requirements and standards and then collaborate with a school on designing and implementing programming that will aid students in becoming academically proficient.</w:t>
            </w:r>
          </w:p>
          <w:p w:rsidR="00000000" w:rsidDel="00000000" w:rsidP="00000000" w:rsidRDefault="00000000" w:rsidRPr="00000000" w14:paraId="0000001B">
            <w:pPr>
              <w:widowControl w:val="1"/>
              <w:spacing w:after="0" w:before="620" w:lineRule="auto"/>
              <w:rPr>
                <w:rFonts w:ascii="Calibri" w:cs="Calibri" w:eastAsia="Calibri" w:hAnsi="Calibri"/>
              </w:rPr>
            </w:pPr>
            <w:r w:rsidDel="00000000" w:rsidR="00000000" w:rsidRPr="00000000">
              <w:rPr>
                <w:rFonts w:ascii="Calibri" w:cs="Calibri" w:eastAsia="Calibri" w:hAnsi="Calibri"/>
                <w:b w:val="1"/>
                <w:rtl w:val="0"/>
              </w:rPr>
              <w:t xml:space="preserve">The Go Farther Literacy Fund: </w:t>
            </w:r>
            <w:r w:rsidDel="00000000" w:rsidR="00000000" w:rsidRPr="00000000">
              <w:rPr>
                <w:rFonts w:ascii="Calibri" w:cs="Calibri" w:eastAsia="Calibri" w:hAnsi="Calibri"/>
                <w:rtl w:val="0"/>
              </w:rPr>
              <w:t xml:space="preserve">The </w:t>
            </w:r>
            <w:hyperlink r:id="rId9">
              <w:r w:rsidDel="00000000" w:rsidR="00000000" w:rsidRPr="00000000">
                <w:rPr>
                  <w:rFonts w:ascii="Calibri" w:cs="Calibri" w:eastAsia="Calibri" w:hAnsi="Calibri"/>
                  <w:color w:val="3455db"/>
                  <w:u w:val="single"/>
                  <w:rtl w:val="0"/>
                </w:rPr>
                <w:t xml:space="preserve">Go Farther Literacy Fund</w:t>
              </w:r>
            </w:hyperlink>
            <w:r w:rsidDel="00000000" w:rsidR="00000000" w:rsidRPr="00000000">
              <w:rPr>
                <w:rFonts w:ascii="Calibri" w:cs="Calibri" w:eastAsia="Calibri" w:hAnsi="Calibri"/>
                <w:rtl w:val="0"/>
              </w:rPr>
              <w:t xml:space="preserve"> is a program from The Mind Trust that funds solutions to help address our city’s literacy crisis and ensure all children read at or above grade level. Awarded funds range from $150 to $5,000. In January 2024, </w:t>
            </w:r>
            <w:hyperlink r:id="rId10">
              <w:r w:rsidDel="00000000" w:rsidR="00000000" w:rsidRPr="00000000">
                <w:rPr>
                  <w:rFonts w:ascii="Calibri" w:cs="Calibri" w:eastAsia="Calibri" w:hAnsi="Calibri"/>
                  <w:color w:val="3455db"/>
                  <w:u w:val="single"/>
                  <w:rtl w:val="0"/>
                </w:rPr>
                <w:t xml:space="preserve">we awarded $50,000 to 24 families, schools, and organizations</w:t>
              </w:r>
            </w:hyperlink>
            <w:r w:rsidDel="00000000" w:rsidR="00000000" w:rsidRPr="00000000">
              <w:rPr>
                <w:rFonts w:ascii="Calibri" w:cs="Calibri" w:eastAsia="Calibri" w:hAnsi="Calibri"/>
                <w:rtl w:val="0"/>
              </w:rPr>
              <w:t xml:space="preserve">. The Mind Trust has awarded $180,000 in Go Farther Literacy Funds since 2020. This fund is modeled after Educate78’s and Energy Converters’: People’s Literacy Fund in Oakland, CA.</w:t>
            </w:r>
          </w:p>
          <w:p w:rsidR="00000000" w:rsidDel="00000000" w:rsidP="00000000" w:rsidRDefault="00000000" w:rsidRPr="00000000" w14:paraId="0000001C">
            <w:pPr>
              <w:widowControl w:val="1"/>
              <w:spacing w:after="0" w:before="620" w:lineRule="auto"/>
              <w:rPr>
                <w:rFonts w:ascii="Calibri" w:cs="Calibri" w:eastAsia="Calibri" w:hAnsi="Calibri"/>
              </w:rPr>
            </w:pPr>
            <w:r w:rsidDel="00000000" w:rsidR="00000000" w:rsidRPr="00000000">
              <w:rPr>
                <w:rtl w:val="0"/>
              </w:rPr>
            </w:r>
          </w:p>
          <w:p w:rsidR="00000000" w:rsidDel="00000000" w:rsidP="00000000" w:rsidRDefault="00000000" w:rsidRPr="00000000" w14:paraId="0000001D">
            <w:pPr>
              <w:widowControl w:val="1"/>
              <w:spacing w:after="460" w:before="0" w:lineRule="auto"/>
              <w:rPr>
                <w:rFonts w:ascii="Calibri" w:cs="Calibri" w:eastAsia="Calibri" w:hAnsi="Calibri"/>
              </w:rPr>
            </w:pPr>
            <w:r w:rsidDel="00000000" w:rsidR="00000000" w:rsidRPr="00000000">
              <w:rPr>
                <w:rFonts w:ascii="Calibri" w:cs="Calibri" w:eastAsia="Calibri" w:hAnsi="Calibri"/>
                <w:b w:val="1"/>
                <w:rtl w:val="0"/>
              </w:rPr>
              <w:t xml:space="preserve">Vendor Diversity Audits: </w:t>
            </w:r>
            <w:r w:rsidDel="00000000" w:rsidR="00000000" w:rsidRPr="00000000">
              <w:rPr>
                <w:rFonts w:ascii="Calibri" w:cs="Calibri" w:eastAsia="Calibri" w:hAnsi="Calibri"/>
                <w:rtl w:val="0"/>
              </w:rPr>
              <w:t xml:space="preserve">The Mind Trust conducted an audit of our vendors to learn how we are using our capital to support businesses and organizations that are locally-owned and led by women and people of color. Each team tracks expenses to measure progress to increase The Mind Trust’s investment in women-owned, Black-owned, Latino-owned, and AAPI-owned businesses. </w:t>
            </w:r>
          </w:p>
          <w:p w:rsidR="00000000" w:rsidDel="00000000" w:rsidP="00000000" w:rsidRDefault="00000000" w:rsidRPr="00000000" w14:paraId="0000001E">
            <w:pPr>
              <w:widowControl w:val="1"/>
              <w:spacing w:after="0" w:before="0" w:lineRule="auto"/>
              <w:rPr>
                <w:rFonts w:ascii="Calibri" w:cs="Calibri" w:eastAsia="Calibri" w:hAnsi="Calibri"/>
                <w:b w:val="1"/>
              </w:rPr>
            </w:pPr>
            <w:r w:rsidDel="00000000" w:rsidR="00000000" w:rsidRPr="00000000">
              <w:rPr>
                <w:rFonts w:ascii="Calibri" w:cs="Calibri" w:eastAsia="Calibri" w:hAnsi="Calibri"/>
                <w:b w:val="1"/>
                <w:rtl w:val="0"/>
              </w:rPr>
              <w:t xml:space="preserve">Recruiting and Empowering Diverse Staff, Fellows, and Board Members</w:t>
            </w:r>
          </w:p>
          <w:p w:rsidR="00000000" w:rsidDel="00000000" w:rsidP="00000000" w:rsidRDefault="00000000" w:rsidRPr="00000000" w14:paraId="0000001F">
            <w:pPr>
              <w:widowControl w:val="1"/>
              <w:spacing w:before="0" w:lineRule="auto"/>
              <w:rPr>
                <w:rFonts w:ascii="Calibri" w:cs="Calibri" w:eastAsia="Calibri" w:hAnsi="Calibri"/>
              </w:rPr>
            </w:pPr>
            <w:r w:rsidDel="00000000" w:rsidR="00000000" w:rsidRPr="00000000">
              <w:rPr>
                <w:rFonts w:ascii="Calibri" w:cs="Calibri" w:eastAsia="Calibri" w:hAnsi="Calibri"/>
                <w:rtl w:val="0"/>
              </w:rPr>
              <w:t xml:space="preserve">We believe it is imperative to ensure that the Fellows we support, the staff we hire, and the board that governs us are all reflective of the students and communities we serve. While work remains, we are proud of the strides we have taken to become more diverse, inclusive, and equitable when it comes to representation and empowerment across our organization. Currently, 73% of our Fellows identify as people of color, 46% of our Board of Directors identify as people of color, and 53% of our staff identify as people of color.</w:t>
            </w:r>
          </w:p>
        </w:tc>
      </w:tr>
    </w:tbl>
    <w:p w:rsidR="00000000" w:rsidDel="00000000" w:rsidP="00000000" w:rsidRDefault="00000000" w:rsidRPr="00000000" w14:paraId="00000020">
      <w:pPr>
        <w:widowControl w:val="1"/>
        <w:jc w:val="both"/>
        <w:rPr>
          <w:rFonts w:ascii="Calibri" w:cs="Calibri" w:eastAsia="Calibri" w:hAnsi="Calibri"/>
        </w:rPr>
      </w:pPr>
      <w:r w:rsidDel="00000000" w:rsidR="00000000" w:rsidRPr="00000000">
        <w:rPr>
          <w:rtl w:val="0"/>
        </w:rPr>
      </w:r>
    </w:p>
    <w:p w:rsidR="00000000" w:rsidDel="00000000" w:rsidP="00000000" w:rsidRDefault="00000000" w:rsidRPr="00000000" w14:paraId="00000021">
      <w:pPr>
        <w:widowControl w:val="1"/>
        <w:numPr>
          <w:ilvl w:val="2"/>
          <w:numId w:val="3"/>
        </w:numPr>
        <w:ind w:left="720" w:hanging="720"/>
        <w:jc w:val="both"/>
        <w:rPr>
          <w:rFonts w:ascii="Calibri" w:cs="Calibri" w:eastAsia="Calibri" w:hAnsi="Calibri"/>
        </w:rPr>
      </w:pPr>
      <w:r w:rsidDel="00000000" w:rsidR="00000000" w:rsidRPr="00000000">
        <w:rPr>
          <w:rFonts w:ascii="Calibri" w:cs="Calibri" w:eastAsia="Calibri" w:hAnsi="Calibri"/>
          <w:b w:val="1"/>
          <w:rtl w:val="0"/>
        </w:rPr>
        <w:t xml:space="preserve">Company Financial Information </w:t>
      </w:r>
      <w:r w:rsidDel="00000000" w:rsidR="00000000" w:rsidRPr="00000000">
        <w:rPr>
          <w:rFonts w:ascii="Calibri" w:cs="Calibri" w:eastAsia="Calibri" w:hAnsi="Calibri"/>
          <w:rtl w:val="0"/>
        </w:rPr>
        <w:t xml:space="preserve">- This section must include documents to demonstrate the Respondent’s financial stability.  Examples of acceptable documents include most recent Dunn &amp; Bradstreet Business Report (preferred) or audited financial statements for the two (2) most recently completed fiscal years. If neither of these can be provided, explain why, and include an income statement and balance sheet, for each of the two most recently completed fiscal years. </w:t>
      </w:r>
    </w:p>
    <w:p w:rsidR="00000000" w:rsidDel="00000000" w:rsidP="00000000" w:rsidRDefault="00000000" w:rsidRPr="00000000" w14:paraId="00000022">
      <w:pPr>
        <w:widowControl w:val="1"/>
        <w:ind w:left="72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23">
      <w:pPr>
        <w:widowControl w:val="1"/>
        <w:ind w:left="720" w:firstLine="0"/>
        <w:jc w:val="both"/>
        <w:rPr>
          <w:rFonts w:ascii="Calibri" w:cs="Calibri" w:eastAsia="Calibri" w:hAnsi="Calibri"/>
        </w:rPr>
      </w:pPr>
      <w:r w:rsidDel="00000000" w:rsidR="00000000" w:rsidRPr="00000000">
        <w:rPr>
          <w:rFonts w:ascii="Calibri" w:cs="Calibri" w:eastAsia="Calibri" w:hAnsi="Calibri"/>
          <w:rtl w:val="0"/>
        </w:rPr>
        <w:t xml:space="preserve">If the documents being provided by the Respondent are those of a parent or holding company, additional information should be provided for the entity/organization directly responding to this RFP.  That additional information </w:t>
      </w:r>
      <w:r w:rsidDel="00000000" w:rsidR="00000000" w:rsidRPr="00000000">
        <w:rPr>
          <w:rFonts w:ascii="Calibri" w:cs="Calibri" w:eastAsia="Calibri" w:hAnsi="Calibri"/>
          <w:b w:val="1"/>
          <w:rtl w:val="0"/>
        </w:rPr>
        <w:t xml:space="preserve">should explain the business relationship between the entities and demonstrate the financial stability of the entity/organization which is directly responding to this RFP.</w:t>
      </w:r>
      <w:r w:rsidDel="00000000" w:rsidR="00000000" w:rsidRPr="00000000">
        <w:rPr>
          <w:rtl w:val="0"/>
        </w:rPr>
      </w:r>
    </w:p>
    <w:tbl>
      <w:tblPr>
        <w:tblStyle w:val="Table4"/>
        <w:tblW w:w="863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630"/>
        <w:tblGridChange w:id="0">
          <w:tblGrid>
            <w:gridCol w:w="8630"/>
          </w:tblGrid>
        </w:tblGridChange>
      </w:tblGrid>
      <w:tr>
        <w:trPr>
          <w:cantSplit w:val="0"/>
          <w:trHeight w:val="555.9375" w:hRule="atLeast"/>
          <w:tblHeader w:val="0"/>
        </w:trPr>
        <w:tc>
          <w:tcPr>
            <w:shd w:fill="ffff99" w:val="clear"/>
          </w:tcPr>
          <w:p w:rsidR="00000000" w:rsidDel="00000000" w:rsidP="00000000" w:rsidRDefault="00000000" w:rsidRPr="00000000" w14:paraId="00000024">
            <w:pPr>
              <w:rPr>
                <w:rFonts w:ascii="Calibri" w:cs="Calibri" w:eastAsia="Calibri" w:hAnsi="Calibri"/>
              </w:rPr>
            </w:pPr>
            <w:r w:rsidDel="00000000" w:rsidR="00000000" w:rsidRPr="00000000">
              <w:rPr>
                <w:rFonts w:ascii="Calibri" w:cs="Calibri" w:eastAsia="Calibri" w:hAnsi="Calibri"/>
                <w:rtl w:val="0"/>
              </w:rPr>
              <w:t xml:space="preserve">The Mind Trust has provided audited financial statements for the 2 most recent years in </w:t>
            </w:r>
            <w:hyperlink r:id="rId11">
              <w:r w:rsidDel="00000000" w:rsidR="00000000" w:rsidRPr="00000000">
                <w:rPr>
                  <w:rFonts w:ascii="Calibri" w:cs="Calibri" w:eastAsia="Calibri" w:hAnsi="Calibri"/>
                  <w:color w:val="1155cc"/>
                  <w:u w:val="single"/>
                  <w:rtl w:val="0"/>
                </w:rPr>
                <w:t xml:space="preserve">Appendix#3 - TMT Audited Financial Statements 2021_2023</w:t>
              </w:r>
            </w:hyperlink>
            <w:r w:rsidDel="00000000" w:rsidR="00000000" w:rsidRPr="00000000">
              <w:rPr>
                <w:rFonts w:ascii="Calibri" w:cs="Calibri" w:eastAsia="Calibri" w:hAnsi="Calibri"/>
                <w:rtl w:val="0"/>
              </w:rPr>
              <w:t xml:space="preserve">.</w:t>
            </w:r>
          </w:p>
        </w:tc>
      </w:tr>
    </w:tbl>
    <w:p w:rsidR="00000000" w:rsidDel="00000000" w:rsidP="00000000" w:rsidRDefault="00000000" w:rsidRPr="00000000" w14:paraId="00000025">
      <w:pPr>
        <w:rPr>
          <w:rFonts w:ascii="Calibri" w:cs="Calibri" w:eastAsia="Calibri" w:hAnsi="Calibri"/>
        </w:rPr>
      </w:pPr>
      <w:r w:rsidDel="00000000" w:rsidR="00000000" w:rsidRPr="00000000">
        <w:rPr>
          <w:rtl w:val="0"/>
        </w:rPr>
      </w:r>
    </w:p>
    <w:p w:rsidR="00000000" w:rsidDel="00000000" w:rsidP="00000000" w:rsidRDefault="00000000" w:rsidRPr="00000000" w14:paraId="00000026">
      <w:pPr>
        <w:widowControl w:val="1"/>
        <w:numPr>
          <w:ilvl w:val="2"/>
          <w:numId w:val="3"/>
        </w:numPr>
        <w:ind w:left="720" w:hanging="720"/>
        <w:jc w:val="both"/>
        <w:rPr>
          <w:rFonts w:ascii="Calibri" w:cs="Calibri" w:eastAsia="Calibri" w:hAnsi="Calibri"/>
        </w:rPr>
      </w:pPr>
      <w:r w:rsidDel="00000000" w:rsidR="00000000" w:rsidRPr="00000000">
        <w:rPr>
          <w:rFonts w:ascii="Calibri" w:cs="Calibri" w:eastAsia="Calibri" w:hAnsi="Calibri"/>
          <w:b w:val="1"/>
          <w:rtl w:val="0"/>
        </w:rPr>
        <w:t xml:space="preserve">Integrity of Company Structure and Financial Reporting </w:t>
      </w:r>
      <w:r w:rsidDel="00000000" w:rsidR="00000000" w:rsidRPr="00000000">
        <w:rPr>
          <w:rFonts w:ascii="Calibri" w:cs="Calibri" w:eastAsia="Calibri" w:hAnsi="Calibri"/>
          <w:rtl w:val="0"/>
        </w:rPr>
        <w:t xml:space="preserve">- 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following items: separation of audit functions from corporate boards and board members, if any, the manner in which the organization assures board integrity, and the separation of audit functions and consulting services.  The State will consider the information offered in this section to determine the responsibility of the Respondent under IC 5-22-16-1(d).</w:t>
      </w:r>
    </w:p>
    <w:tbl>
      <w:tblPr>
        <w:tblStyle w:val="Table5"/>
        <w:tblW w:w="863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630"/>
        <w:tblGridChange w:id="0">
          <w:tblGrid>
            <w:gridCol w:w="8630"/>
          </w:tblGrid>
        </w:tblGridChange>
      </w:tblGrid>
      <w:tr>
        <w:trPr>
          <w:cantSplit w:val="0"/>
          <w:tblHeader w:val="0"/>
        </w:trPr>
        <w:tc>
          <w:tcPr>
            <w:shd w:fill="ffff99" w:val="clear"/>
          </w:tcPr>
          <w:p w:rsidR="00000000" w:rsidDel="00000000" w:rsidP="00000000" w:rsidRDefault="00000000" w:rsidRPr="00000000" w14:paraId="00000027">
            <w:pPr>
              <w:rPr>
                <w:rFonts w:ascii="Calibri" w:cs="Calibri" w:eastAsia="Calibri" w:hAnsi="Calibri"/>
              </w:rPr>
            </w:pPr>
            <w:r w:rsidDel="00000000" w:rsidR="00000000" w:rsidRPr="00000000">
              <w:rPr>
                <w:rFonts w:ascii="Calibri" w:cs="Calibri" w:eastAsia="Calibri" w:hAnsi="Calibri"/>
                <w:rtl w:val="0"/>
              </w:rPr>
              <w:t xml:space="preserve">The CEO and CFO of The Mind Trust take personal responsibility for ensuring the thoroughness and accuracy of all financial information included in this Charter School Incubator proposal. In compliance with IC 5-22-16-1(d), The Mind Trust has established clear procedures to maintain financial transparency and integrity. These include the complete separation of audit functions from the corporate board and its members, ensuring that no board member has a direct role in the audit process. Additionally, the organization maintains a strict separation between audit functions and any consulting services provided to prevent conflicts of interest. This structured oversight guarantees board integrity and upholds the highest standards of financial accountability. The CEO and CFO affirm that all financial documentation provided aligns with these principles, ensuring responsible and ethical governance.</w:t>
            </w:r>
            <w:r w:rsidDel="00000000" w:rsidR="00000000" w:rsidRPr="00000000">
              <w:rPr>
                <w:rtl w:val="0"/>
              </w:rPr>
            </w:r>
          </w:p>
        </w:tc>
      </w:tr>
    </w:tbl>
    <w:p w:rsidR="00000000" w:rsidDel="00000000" w:rsidP="00000000" w:rsidRDefault="00000000" w:rsidRPr="00000000" w14:paraId="00000028">
      <w:pPr>
        <w:rPr>
          <w:rFonts w:ascii="Calibri" w:cs="Calibri" w:eastAsia="Calibri" w:hAnsi="Calibri"/>
        </w:rPr>
      </w:pPr>
      <w:r w:rsidDel="00000000" w:rsidR="00000000" w:rsidRPr="00000000">
        <w:rPr>
          <w:rtl w:val="0"/>
        </w:rPr>
      </w:r>
    </w:p>
    <w:p w:rsidR="00000000" w:rsidDel="00000000" w:rsidP="00000000" w:rsidRDefault="00000000" w:rsidRPr="00000000" w14:paraId="00000029">
      <w:pPr>
        <w:widowControl w:val="1"/>
        <w:numPr>
          <w:ilvl w:val="2"/>
          <w:numId w:val="3"/>
        </w:numPr>
        <w:ind w:left="720" w:hanging="720"/>
        <w:rPr>
          <w:rFonts w:ascii="Calibri" w:cs="Calibri" w:eastAsia="Calibri" w:hAnsi="Calibri"/>
        </w:rPr>
      </w:pPr>
      <w:r w:rsidDel="00000000" w:rsidR="00000000" w:rsidRPr="00000000">
        <w:rPr>
          <w:rFonts w:ascii="Calibri" w:cs="Calibri" w:eastAsia="Calibri" w:hAnsi="Calibri"/>
          <w:b w:val="1"/>
          <w:rtl w:val="0"/>
        </w:rPr>
        <w:t xml:space="preserve">Contract Terms/Clauses </w:t>
      </w:r>
      <w:r w:rsidDel="00000000" w:rsidR="00000000" w:rsidRPr="00000000">
        <w:rPr>
          <w:rFonts w:ascii="Calibri" w:cs="Calibri" w:eastAsia="Calibri" w:hAnsi="Calibri"/>
          <w:rtl w:val="0"/>
        </w:rPr>
        <w:t xml:space="preserve">- Please provide the requested information in RFP Section 2.3.6.</w:t>
      </w:r>
    </w:p>
    <w:tbl>
      <w:tblPr>
        <w:tblStyle w:val="Table6"/>
        <w:tblW w:w="863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630"/>
        <w:tblGridChange w:id="0">
          <w:tblGrid>
            <w:gridCol w:w="8630"/>
          </w:tblGrid>
        </w:tblGridChange>
      </w:tblGrid>
      <w:tr>
        <w:trPr>
          <w:cantSplit w:val="0"/>
          <w:tblHeader w:val="0"/>
        </w:trPr>
        <w:tc>
          <w:tcPr>
            <w:shd w:fill="ffff99" w:val="clear"/>
          </w:tcPr>
          <w:p w:rsidR="00000000" w:rsidDel="00000000" w:rsidP="00000000" w:rsidRDefault="00000000" w:rsidRPr="00000000" w14:paraId="0000002A">
            <w:pPr>
              <w:rPr>
                <w:rFonts w:ascii="Calibri" w:cs="Calibri" w:eastAsia="Calibri" w:hAnsi="Calibri"/>
              </w:rPr>
            </w:pPr>
            <w:r w:rsidDel="00000000" w:rsidR="00000000" w:rsidRPr="00000000">
              <w:rPr>
                <w:rFonts w:ascii="Calibri" w:cs="Calibri" w:eastAsia="Calibri" w:hAnsi="Calibri"/>
                <w:rtl w:val="0"/>
              </w:rPr>
              <w:t xml:space="preserve">The  Mind Trust accepts all mandatory contract clauses. Requested modifications and suggested wording to non-mandatory contract clauses has been provided in Attachment B - Professional Services Contract Template. </w:t>
            </w:r>
          </w:p>
        </w:tc>
      </w:tr>
    </w:tbl>
    <w:p w:rsidR="00000000" w:rsidDel="00000000" w:rsidP="00000000" w:rsidRDefault="00000000" w:rsidRPr="00000000" w14:paraId="0000002B">
      <w:pPr>
        <w:rPr>
          <w:rFonts w:ascii="Calibri" w:cs="Calibri" w:eastAsia="Calibri" w:hAnsi="Calibri"/>
        </w:rPr>
      </w:pPr>
      <w:r w:rsidDel="00000000" w:rsidR="00000000" w:rsidRPr="00000000">
        <w:rPr>
          <w:rtl w:val="0"/>
        </w:rPr>
      </w:r>
    </w:p>
    <w:p w:rsidR="00000000" w:rsidDel="00000000" w:rsidP="00000000" w:rsidRDefault="00000000" w:rsidRPr="00000000" w14:paraId="0000002C">
      <w:pPr>
        <w:widowControl w:val="1"/>
        <w:numPr>
          <w:ilvl w:val="2"/>
          <w:numId w:val="3"/>
        </w:numPr>
        <w:ind w:left="720" w:hanging="720"/>
        <w:jc w:val="both"/>
        <w:rPr>
          <w:rFonts w:ascii="Calibri" w:cs="Calibri" w:eastAsia="Calibri" w:hAnsi="Calibri"/>
        </w:rPr>
      </w:pPr>
      <w:r w:rsidDel="00000000" w:rsidR="00000000" w:rsidRPr="00000000">
        <w:rPr>
          <w:rFonts w:ascii="Calibri" w:cs="Calibri" w:eastAsia="Calibri" w:hAnsi="Calibri"/>
          <w:b w:val="1"/>
          <w:rtl w:val="0"/>
        </w:rPr>
        <w:t xml:space="preserve">References </w:t>
      </w:r>
      <w:r w:rsidDel="00000000" w:rsidR="00000000" w:rsidRPr="00000000">
        <w:rPr>
          <w:rFonts w:ascii="Calibri" w:cs="Calibri" w:eastAsia="Calibri" w:hAnsi="Calibri"/>
          <w:rtl w:val="0"/>
        </w:rPr>
        <w:t xml:space="preserve">- Reference information is captured on </w:t>
      </w:r>
      <w:r w:rsidDel="00000000" w:rsidR="00000000" w:rsidRPr="00000000">
        <w:rPr>
          <w:rFonts w:ascii="Calibri" w:cs="Calibri" w:eastAsia="Calibri" w:hAnsi="Calibri"/>
          <w:b w:val="1"/>
          <w:rtl w:val="0"/>
        </w:rPr>
        <w:t xml:space="preserve">Attachment H</w:t>
      </w:r>
      <w:r w:rsidDel="00000000" w:rsidR="00000000" w:rsidRPr="00000000">
        <w:rPr>
          <w:rFonts w:ascii="Calibri" w:cs="Calibri" w:eastAsia="Calibri" w:hAnsi="Calibri"/>
          <w:rtl w:val="0"/>
        </w:rPr>
        <w:t xml:space="preserve"> Respondent should complete the reference information portion of the </w:t>
      </w:r>
      <w:r w:rsidDel="00000000" w:rsidR="00000000" w:rsidRPr="00000000">
        <w:rPr>
          <w:rFonts w:ascii="Calibri" w:cs="Calibri" w:eastAsia="Calibri" w:hAnsi="Calibri"/>
          <w:b w:val="1"/>
          <w:rtl w:val="0"/>
        </w:rPr>
        <w:t xml:space="preserve">Attachment H</w:t>
      </w:r>
      <w:r w:rsidDel="00000000" w:rsidR="00000000" w:rsidRPr="00000000">
        <w:rPr>
          <w:rFonts w:ascii="Calibri" w:cs="Calibri" w:eastAsia="Calibri" w:hAnsi="Calibri"/>
          <w:rtl w:val="0"/>
        </w:rPr>
        <w:t xml:space="preserve"> which includes the name, address, and telephone number of the client facility and the name, title, and phone/fax numbers of a person who may be contacted for further information if the State elects to do so. The rest of </w:t>
      </w:r>
      <w:r w:rsidDel="00000000" w:rsidR="00000000" w:rsidRPr="00000000">
        <w:rPr>
          <w:rFonts w:ascii="Calibri" w:cs="Calibri" w:eastAsia="Calibri" w:hAnsi="Calibri"/>
          <w:b w:val="1"/>
          <w:rtl w:val="0"/>
        </w:rPr>
        <w:t xml:space="preserve">Attachment H</w:t>
      </w:r>
      <w:r w:rsidDel="00000000" w:rsidR="00000000" w:rsidRPr="00000000">
        <w:rPr>
          <w:rFonts w:ascii="Calibri" w:cs="Calibri" w:eastAsia="Calibri" w:hAnsi="Calibri"/>
          <w:rtl w:val="0"/>
        </w:rPr>
        <w:t xml:space="preserve"> should be completed by the reference and </w:t>
      </w:r>
      <w:r w:rsidDel="00000000" w:rsidR="00000000" w:rsidRPr="00000000">
        <w:rPr>
          <w:rFonts w:ascii="Calibri" w:cs="Calibri" w:eastAsia="Calibri" w:hAnsi="Calibri"/>
          <w:b w:val="1"/>
          <w:u w:val="single"/>
          <w:rtl w:val="0"/>
        </w:rPr>
        <w:t xml:space="preserve">emailed DIRECTLY </w:t>
      </w:r>
      <w:r w:rsidDel="00000000" w:rsidR="00000000" w:rsidRPr="00000000">
        <w:rPr>
          <w:rFonts w:ascii="Calibri" w:cs="Calibri" w:eastAsia="Calibri" w:hAnsi="Calibri"/>
          <w:rtl w:val="0"/>
        </w:rPr>
        <w:t xml:space="preserve">to the State.   The State should receive three (3) </w:t>
      </w:r>
      <w:r w:rsidDel="00000000" w:rsidR="00000000" w:rsidRPr="00000000">
        <w:rPr>
          <w:rFonts w:ascii="Calibri" w:cs="Calibri" w:eastAsia="Calibri" w:hAnsi="Calibri"/>
          <w:b w:val="1"/>
          <w:rtl w:val="0"/>
        </w:rPr>
        <w:t xml:space="preserve">Attachment Hs</w:t>
      </w:r>
      <w:r w:rsidDel="00000000" w:rsidR="00000000" w:rsidRPr="00000000">
        <w:rPr>
          <w:rFonts w:ascii="Calibri" w:cs="Calibri" w:eastAsia="Calibri" w:hAnsi="Calibri"/>
          <w:color w:val="ff0000"/>
          <w:rtl w:val="0"/>
        </w:rPr>
        <w:t xml:space="preserve"> </w:t>
      </w:r>
      <w:r w:rsidDel="00000000" w:rsidR="00000000" w:rsidRPr="00000000">
        <w:rPr>
          <w:rFonts w:ascii="Calibri" w:cs="Calibri" w:eastAsia="Calibri" w:hAnsi="Calibri"/>
          <w:rtl w:val="0"/>
        </w:rPr>
        <w:t xml:space="preserve">from clients for whom the Respondent has provided products and/or services that are the same or like those products and/or services requested in this RFP. </w:t>
      </w:r>
      <w:r w:rsidDel="00000000" w:rsidR="00000000" w:rsidRPr="00000000">
        <w:rPr>
          <w:rFonts w:ascii="Calibri" w:cs="Calibri" w:eastAsia="Calibri" w:hAnsi="Calibri"/>
          <w:b w:val="1"/>
          <w:rtl w:val="0"/>
        </w:rPr>
        <w:t xml:space="preserve">Attachment H</w:t>
      </w:r>
      <w:r w:rsidDel="00000000" w:rsidR="00000000" w:rsidRPr="00000000">
        <w:rPr>
          <w:rFonts w:ascii="Calibri" w:cs="Calibri" w:eastAsia="Calibri" w:hAnsi="Calibri"/>
          <w:color w:val="ff0000"/>
          <w:rtl w:val="0"/>
        </w:rPr>
        <w:t xml:space="preserve"> </w:t>
      </w:r>
      <w:r w:rsidDel="00000000" w:rsidR="00000000" w:rsidRPr="00000000">
        <w:rPr>
          <w:rFonts w:ascii="Calibri" w:cs="Calibri" w:eastAsia="Calibri" w:hAnsi="Calibri"/>
          <w:rtl w:val="0"/>
        </w:rPr>
        <w:t xml:space="preserve">should be submitted to </w:t>
      </w:r>
      <w:hyperlink r:id="rId12">
        <w:r w:rsidDel="00000000" w:rsidR="00000000" w:rsidRPr="00000000">
          <w:rPr>
            <w:rFonts w:ascii="Calibri" w:cs="Calibri" w:eastAsia="Calibri" w:hAnsi="Calibri"/>
            <w:color w:val="0000ff"/>
            <w:u w:val="single"/>
            <w:rtl w:val="0"/>
          </w:rPr>
          <w:t xml:space="preserve">idoareferences@idoa.in.gov</w:t>
        </w:r>
      </w:hyperlink>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rtl w:val="0"/>
        </w:rPr>
        <w:t xml:space="preserve">Attachment H</w:t>
      </w:r>
      <w:r w:rsidDel="00000000" w:rsidR="00000000" w:rsidRPr="00000000">
        <w:rPr>
          <w:rFonts w:ascii="Calibri" w:cs="Calibri" w:eastAsia="Calibri" w:hAnsi="Calibri"/>
          <w:color w:val="ff0000"/>
          <w:sz w:val="24"/>
          <w:szCs w:val="24"/>
          <w:rtl w:val="0"/>
        </w:rPr>
        <w:t xml:space="preserve"> </w:t>
      </w:r>
      <w:r w:rsidDel="00000000" w:rsidR="00000000" w:rsidRPr="00000000">
        <w:rPr>
          <w:rFonts w:ascii="Calibri" w:cs="Calibri" w:eastAsia="Calibri" w:hAnsi="Calibri"/>
          <w:sz w:val="24"/>
          <w:szCs w:val="24"/>
          <w:rtl w:val="0"/>
        </w:rPr>
        <w:t xml:space="preserve">should be submitted</w:t>
      </w:r>
      <w:r w:rsidDel="00000000" w:rsidR="00000000" w:rsidRPr="00000000">
        <w:rPr>
          <w:rFonts w:ascii="Calibri" w:cs="Calibri" w:eastAsia="Calibri" w:hAnsi="Calibri"/>
          <w:rtl w:val="0"/>
        </w:rPr>
        <w:t xml:space="preserve"> on the submission due date listed in Section 1.24 of the RFP. Please provide the customer information for each reference.</w:t>
      </w:r>
    </w:p>
    <w:p w:rsidR="00000000" w:rsidDel="00000000" w:rsidP="00000000" w:rsidRDefault="00000000" w:rsidRPr="00000000" w14:paraId="0000002D">
      <w:pPr>
        <w:widowControl w:val="1"/>
        <w:ind w:left="720" w:firstLine="0"/>
        <w:jc w:val="both"/>
        <w:rPr>
          <w:rFonts w:ascii="Calibri" w:cs="Calibri" w:eastAsia="Calibri" w:hAnsi="Calibri"/>
        </w:rPr>
      </w:pPr>
      <w:r w:rsidDel="00000000" w:rsidR="00000000" w:rsidRPr="00000000">
        <w:rPr>
          <w:rtl w:val="0"/>
        </w:rPr>
      </w:r>
    </w:p>
    <w:tbl>
      <w:tblPr>
        <w:tblStyle w:val="Table7"/>
        <w:tblW w:w="863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338"/>
        <w:gridCol w:w="4292"/>
        <w:tblGridChange w:id="0">
          <w:tblGrid>
            <w:gridCol w:w="4338"/>
            <w:gridCol w:w="4292"/>
          </w:tblGrid>
        </w:tblGridChange>
      </w:tblGrid>
      <w:tr>
        <w:trPr>
          <w:cantSplit w:val="0"/>
          <w:tblHeader w:val="0"/>
        </w:trPr>
        <w:tc>
          <w:tcPr>
            <w:shd w:fill="b3b3b3" w:val="clear"/>
            <w:vAlign w:val="bottom"/>
          </w:tcPr>
          <w:p w:rsidR="00000000" w:rsidDel="00000000" w:rsidP="00000000" w:rsidRDefault="00000000" w:rsidRPr="00000000" w14:paraId="0000002E">
            <w:pPr>
              <w:rPr>
                <w:rFonts w:ascii="Calibri" w:cs="Calibri" w:eastAsia="Calibri" w:hAnsi="Calibri"/>
                <w:b w:val="1"/>
              </w:rPr>
            </w:pPr>
            <w:r w:rsidDel="00000000" w:rsidR="00000000" w:rsidRPr="00000000">
              <w:rPr>
                <w:rFonts w:ascii="Calibri" w:cs="Calibri" w:eastAsia="Calibri" w:hAnsi="Calibri"/>
                <w:b w:val="1"/>
                <w:rtl w:val="0"/>
              </w:rPr>
              <w:t xml:space="preserve">Customer 1</w:t>
            </w:r>
          </w:p>
        </w:tc>
        <w:tc>
          <w:tcPr>
            <w:tcBorders>
              <w:bottom w:color="000000" w:space="0" w:sz="4" w:val="single"/>
            </w:tcBorders>
            <w:shd w:fill="b3b3b3" w:val="clear"/>
          </w:tcPr>
          <w:p w:rsidR="00000000" w:rsidDel="00000000" w:rsidP="00000000" w:rsidRDefault="00000000" w:rsidRPr="00000000" w14:paraId="0000002F">
            <w:pPr>
              <w:rPr>
                <w:rFonts w:ascii="Calibri" w:cs="Calibri" w:eastAsia="Calibri" w:hAnsi="Calibri"/>
              </w:rPr>
            </w:pPr>
            <w:r w:rsidDel="00000000" w:rsidR="00000000" w:rsidRPr="00000000">
              <w:rPr>
                <w:rtl w:val="0"/>
              </w:rPr>
            </w:r>
          </w:p>
        </w:tc>
      </w:tr>
      <w:tr>
        <w:trPr>
          <w:cantSplit w:val="0"/>
          <w:tblHeader w:val="0"/>
        </w:trPr>
        <w:tc>
          <w:tcPr>
            <w:vAlign w:val="bottom"/>
          </w:tcPr>
          <w:p w:rsidR="00000000" w:rsidDel="00000000" w:rsidP="00000000" w:rsidRDefault="00000000" w:rsidRPr="00000000" w14:paraId="00000030">
            <w:pPr>
              <w:rPr>
                <w:rFonts w:ascii="Calibri" w:cs="Calibri" w:eastAsia="Calibri" w:hAnsi="Calibri"/>
              </w:rPr>
            </w:pPr>
            <w:r w:rsidDel="00000000" w:rsidR="00000000" w:rsidRPr="00000000">
              <w:rPr>
                <w:rFonts w:ascii="Calibri" w:cs="Calibri" w:eastAsia="Calibri" w:hAnsi="Calibri"/>
                <w:rtl w:val="0"/>
              </w:rPr>
              <w:t xml:space="preserve">Legal Name of Company or Governmental Entity</w:t>
            </w:r>
          </w:p>
        </w:tc>
        <w:tc>
          <w:tcPr>
            <w:shd w:fill="ffff99" w:val="clear"/>
          </w:tcPr>
          <w:p w:rsidR="00000000" w:rsidDel="00000000" w:rsidP="00000000" w:rsidRDefault="00000000" w:rsidRPr="00000000" w14:paraId="00000031">
            <w:pPr>
              <w:rPr>
                <w:rFonts w:ascii="Calibri" w:cs="Calibri" w:eastAsia="Calibri" w:hAnsi="Calibri"/>
              </w:rPr>
            </w:pPr>
            <w:r w:rsidDel="00000000" w:rsidR="00000000" w:rsidRPr="00000000">
              <w:rPr>
                <w:rFonts w:ascii="Calibri" w:cs="Calibri" w:eastAsia="Calibri" w:hAnsi="Calibri"/>
                <w:rtl w:val="0"/>
              </w:rPr>
              <w:t xml:space="preserve">Paramount Schools of Excellence</w:t>
            </w:r>
          </w:p>
        </w:tc>
      </w:tr>
      <w:tr>
        <w:trPr>
          <w:cantSplit w:val="0"/>
          <w:tblHeader w:val="0"/>
        </w:trPr>
        <w:tc>
          <w:tcPr>
            <w:vAlign w:val="bottom"/>
          </w:tcPr>
          <w:p w:rsidR="00000000" w:rsidDel="00000000" w:rsidP="00000000" w:rsidRDefault="00000000" w:rsidRPr="00000000" w14:paraId="00000032">
            <w:pPr>
              <w:rPr>
                <w:rFonts w:ascii="Calibri" w:cs="Calibri" w:eastAsia="Calibri" w:hAnsi="Calibri"/>
              </w:rPr>
            </w:pPr>
            <w:r w:rsidDel="00000000" w:rsidR="00000000" w:rsidRPr="00000000">
              <w:rPr>
                <w:rFonts w:ascii="Calibri" w:cs="Calibri" w:eastAsia="Calibri" w:hAnsi="Calibri"/>
                <w:rtl w:val="0"/>
              </w:rPr>
              <w:t xml:space="preserve">Company Mailing </w:t>
            </w:r>
            <w:r w:rsidDel="00000000" w:rsidR="00000000" w:rsidRPr="00000000">
              <w:rPr>
                <w:rFonts w:ascii="Calibri" w:cs="Calibri" w:eastAsia="Calibri" w:hAnsi="Calibri"/>
                <w:rtl w:val="0"/>
              </w:rPr>
              <w:t xml:space="preserve">Address</w:t>
            </w:r>
            <w:r w:rsidDel="00000000" w:rsidR="00000000" w:rsidRPr="00000000">
              <w:rPr>
                <w:rtl w:val="0"/>
              </w:rPr>
            </w:r>
          </w:p>
        </w:tc>
        <w:tc>
          <w:tcPr>
            <w:shd w:fill="ffff99" w:val="clear"/>
          </w:tcPr>
          <w:p w:rsidR="00000000" w:rsidDel="00000000" w:rsidP="00000000" w:rsidRDefault="00000000" w:rsidRPr="00000000" w14:paraId="00000033">
            <w:pPr>
              <w:rPr>
                <w:rFonts w:ascii="Calibri" w:cs="Calibri" w:eastAsia="Calibri" w:hAnsi="Calibri"/>
              </w:rPr>
            </w:pPr>
            <w:r w:rsidDel="00000000" w:rsidR="00000000" w:rsidRPr="00000000">
              <w:rPr>
                <w:rFonts w:ascii="Calibri" w:cs="Calibri" w:eastAsia="Calibri" w:hAnsi="Calibri"/>
                <w:rtl w:val="0"/>
              </w:rPr>
              <w:t xml:space="preserve">1203 E Saint Clair</w:t>
            </w:r>
          </w:p>
        </w:tc>
      </w:tr>
      <w:tr>
        <w:trPr>
          <w:cantSplit w:val="0"/>
          <w:tblHeader w:val="0"/>
        </w:trPr>
        <w:tc>
          <w:tcPr>
            <w:vAlign w:val="bottom"/>
          </w:tcPr>
          <w:p w:rsidR="00000000" w:rsidDel="00000000" w:rsidP="00000000" w:rsidRDefault="00000000" w:rsidRPr="00000000" w14:paraId="00000034">
            <w:pPr>
              <w:rPr>
                <w:rFonts w:ascii="Calibri" w:cs="Calibri" w:eastAsia="Calibri" w:hAnsi="Calibri"/>
              </w:rPr>
            </w:pPr>
            <w:r w:rsidDel="00000000" w:rsidR="00000000" w:rsidRPr="00000000">
              <w:rPr>
                <w:rFonts w:ascii="Calibri" w:cs="Calibri" w:eastAsia="Calibri" w:hAnsi="Calibri"/>
                <w:rtl w:val="0"/>
              </w:rPr>
              <w:t xml:space="preserve">Company City, State, Zip</w:t>
            </w:r>
          </w:p>
        </w:tc>
        <w:tc>
          <w:tcPr>
            <w:shd w:fill="ffff99" w:val="clear"/>
          </w:tcPr>
          <w:p w:rsidR="00000000" w:rsidDel="00000000" w:rsidP="00000000" w:rsidRDefault="00000000" w:rsidRPr="00000000" w14:paraId="00000035">
            <w:pPr>
              <w:rPr>
                <w:rFonts w:ascii="Calibri" w:cs="Calibri" w:eastAsia="Calibri" w:hAnsi="Calibri"/>
              </w:rPr>
            </w:pPr>
            <w:r w:rsidDel="00000000" w:rsidR="00000000" w:rsidRPr="00000000">
              <w:rPr>
                <w:rFonts w:ascii="Calibri" w:cs="Calibri" w:eastAsia="Calibri" w:hAnsi="Calibri"/>
                <w:rtl w:val="0"/>
              </w:rPr>
              <w:t xml:space="preserve">Indianapolis, IN 46202</w:t>
            </w:r>
          </w:p>
        </w:tc>
      </w:tr>
      <w:tr>
        <w:trPr>
          <w:cantSplit w:val="0"/>
          <w:tblHeader w:val="0"/>
        </w:trPr>
        <w:tc>
          <w:tcPr>
            <w:vAlign w:val="bottom"/>
          </w:tcPr>
          <w:p w:rsidR="00000000" w:rsidDel="00000000" w:rsidP="00000000" w:rsidRDefault="00000000" w:rsidRPr="00000000" w14:paraId="00000036">
            <w:pPr>
              <w:rPr>
                <w:rFonts w:ascii="Calibri" w:cs="Calibri" w:eastAsia="Calibri" w:hAnsi="Calibri"/>
              </w:rPr>
            </w:pPr>
            <w:r w:rsidDel="00000000" w:rsidR="00000000" w:rsidRPr="00000000">
              <w:rPr>
                <w:rFonts w:ascii="Calibri" w:cs="Calibri" w:eastAsia="Calibri" w:hAnsi="Calibri"/>
                <w:rtl w:val="0"/>
              </w:rPr>
              <w:t xml:space="preserve">Company Website Address</w:t>
            </w:r>
          </w:p>
        </w:tc>
        <w:tc>
          <w:tcPr>
            <w:shd w:fill="ffff99" w:val="clear"/>
          </w:tcPr>
          <w:p w:rsidR="00000000" w:rsidDel="00000000" w:rsidP="00000000" w:rsidRDefault="00000000" w:rsidRPr="00000000" w14:paraId="00000037">
            <w:pPr>
              <w:rPr>
                <w:rFonts w:ascii="Calibri" w:cs="Calibri" w:eastAsia="Calibri" w:hAnsi="Calibri"/>
              </w:rPr>
            </w:pPr>
            <w:r w:rsidDel="00000000" w:rsidR="00000000" w:rsidRPr="00000000">
              <w:rPr>
                <w:rFonts w:ascii="Calibri" w:cs="Calibri" w:eastAsia="Calibri" w:hAnsi="Calibri"/>
                <w:rtl w:val="0"/>
              </w:rPr>
              <w:t xml:space="preserve">Paramountindy.org</w:t>
            </w:r>
          </w:p>
        </w:tc>
      </w:tr>
      <w:tr>
        <w:trPr>
          <w:cantSplit w:val="0"/>
          <w:tblHeader w:val="0"/>
        </w:trPr>
        <w:tc>
          <w:tcPr>
            <w:vAlign w:val="bottom"/>
          </w:tcPr>
          <w:p w:rsidR="00000000" w:rsidDel="00000000" w:rsidP="00000000" w:rsidRDefault="00000000" w:rsidRPr="00000000" w14:paraId="00000038">
            <w:pPr>
              <w:rPr>
                <w:rFonts w:ascii="Calibri" w:cs="Calibri" w:eastAsia="Calibri" w:hAnsi="Calibri"/>
              </w:rPr>
            </w:pPr>
            <w:r w:rsidDel="00000000" w:rsidR="00000000" w:rsidRPr="00000000">
              <w:rPr>
                <w:rFonts w:ascii="Calibri" w:cs="Calibri" w:eastAsia="Calibri" w:hAnsi="Calibri"/>
                <w:rtl w:val="0"/>
              </w:rPr>
              <w:t xml:space="preserve">Contact Person</w:t>
            </w:r>
          </w:p>
        </w:tc>
        <w:tc>
          <w:tcPr>
            <w:shd w:fill="ffff99" w:val="clear"/>
          </w:tcPr>
          <w:p w:rsidR="00000000" w:rsidDel="00000000" w:rsidP="00000000" w:rsidRDefault="00000000" w:rsidRPr="00000000" w14:paraId="00000039">
            <w:pPr>
              <w:rPr>
                <w:rFonts w:ascii="Calibri" w:cs="Calibri" w:eastAsia="Calibri" w:hAnsi="Calibri"/>
              </w:rPr>
            </w:pPr>
            <w:r w:rsidDel="00000000" w:rsidR="00000000" w:rsidRPr="00000000">
              <w:rPr>
                <w:rFonts w:ascii="Calibri" w:cs="Calibri" w:eastAsia="Calibri" w:hAnsi="Calibri"/>
                <w:rtl w:val="0"/>
              </w:rPr>
              <w:t xml:space="preserve">Tommy Reddicks</w:t>
            </w:r>
          </w:p>
        </w:tc>
      </w:tr>
      <w:tr>
        <w:trPr>
          <w:cantSplit w:val="0"/>
          <w:tblHeader w:val="0"/>
        </w:trPr>
        <w:tc>
          <w:tcPr>
            <w:vAlign w:val="bottom"/>
          </w:tcPr>
          <w:p w:rsidR="00000000" w:rsidDel="00000000" w:rsidP="00000000" w:rsidRDefault="00000000" w:rsidRPr="00000000" w14:paraId="0000003A">
            <w:pPr>
              <w:rPr>
                <w:rFonts w:ascii="Calibri" w:cs="Calibri" w:eastAsia="Calibri" w:hAnsi="Calibri"/>
              </w:rPr>
            </w:pPr>
            <w:r w:rsidDel="00000000" w:rsidR="00000000" w:rsidRPr="00000000">
              <w:rPr>
                <w:rFonts w:ascii="Calibri" w:cs="Calibri" w:eastAsia="Calibri" w:hAnsi="Calibri"/>
                <w:rtl w:val="0"/>
              </w:rPr>
              <w:t xml:space="preserve">Contact Title</w:t>
            </w:r>
          </w:p>
        </w:tc>
        <w:tc>
          <w:tcPr>
            <w:shd w:fill="ffff99" w:val="clear"/>
          </w:tcPr>
          <w:p w:rsidR="00000000" w:rsidDel="00000000" w:rsidP="00000000" w:rsidRDefault="00000000" w:rsidRPr="00000000" w14:paraId="0000003B">
            <w:pPr>
              <w:rPr>
                <w:rFonts w:ascii="Calibri" w:cs="Calibri" w:eastAsia="Calibri" w:hAnsi="Calibri"/>
              </w:rPr>
            </w:pPr>
            <w:r w:rsidDel="00000000" w:rsidR="00000000" w:rsidRPr="00000000">
              <w:rPr>
                <w:rFonts w:ascii="Calibri" w:cs="Calibri" w:eastAsia="Calibri" w:hAnsi="Calibri"/>
                <w:rtl w:val="0"/>
              </w:rPr>
              <w:t xml:space="preserve">CEO</w:t>
            </w:r>
          </w:p>
        </w:tc>
      </w:tr>
      <w:tr>
        <w:trPr>
          <w:cantSplit w:val="0"/>
          <w:tblHeader w:val="0"/>
        </w:trPr>
        <w:tc>
          <w:tcPr>
            <w:vAlign w:val="bottom"/>
          </w:tcPr>
          <w:p w:rsidR="00000000" w:rsidDel="00000000" w:rsidP="00000000" w:rsidRDefault="00000000" w:rsidRPr="00000000" w14:paraId="0000003C">
            <w:pPr>
              <w:rPr>
                <w:rFonts w:ascii="Calibri" w:cs="Calibri" w:eastAsia="Calibri" w:hAnsi="Calibri"/>
              </w:rPr>
            </w:pPr>
            <w:r w:rsidDel="00000000" w:rsidR="00000000" w:rsidRPr="00000000">
              <w:rPr>
                <w:rFonts w:ascii="Calibri" w:cs="Calibri" w:eastAsia="Calibri" w:hAnsi="Calibri"/>
                <w:rtl w:val="0"/>
              </w:rPr>
              <w:t xml:space="preserve">Company Telephone Number</w:t>
            </w:r>
          </w:p>
        </w:tc>
        <w:tc>
          <w:tcPr>
            <w:shd w:fill="ffff99" w:val="clear"/>
          </w:tcPr>
          <w:p w:rsidR="00000000" w:rsidDel="00000000" w:rsidP="00000000" w:rsidRDefault="00000000" w:rsidRPr="00000000" w14:paraId="0000003D">
            <w:pPr>
              <w:rPr>
                <w:rFonts w:ascii="Calibri" w:cs="Calibri" w:eastAsia="Calibri" w:hAnsi="Calibri"/>
              </w:rPr>
            </w:pPr>
            <w:r w:rsidDel="00000000" w:rsidR="00000000" w:rsidRPr="00000000">
              <w:rPr>
                <w:rFonts w:ascii="Calibri" w:cs="Calibri" w:eastAsia="Calibri" w:hAnsi="Calibri"/>
                <w:rtl w:val="0"/>
              </w:rPr>
              <w:t xml:space="preserve">317.519.4588</w:t>
            </w:r>
          </w:p>
        </w:tc>
      </w:tr>
      <w:tr>
        <w:trPr>
          <w:cantSplit w:val="0"/>
          <w:tblHeader w:val="0"/>
        </w:trPr>
        <w:tc>
          <w:tcPr>
            <w:vAlign w:val="bottom"/>
          </w:tcPr>
          <w:p w:rsidR="00000000" w:rsidDel="00000000" w:rsidP="00000000" w:rsidRDefault="00000000" w:rsidRPr="00000000" w14:paraId="0000003E">
            <w:pPr>
              <w:rPr>
                <w:rFonts w:ascii="Calibri" w:cs="Calibri" w:eastAsia="Calibri" w:hAnsi="Calibri"/>
              </w:rPr>
            </w:pPr>
            <w:r w:rsidDel="00000000" w:rsidR="00000000" w:rsidRPr="00000000">
              <w:rPr>
                <w:rFonts w:ascii="Calibri" w:cs="Calibri" w:eastAsia="Calibri" w:hAnsi="Calibri"/>
                <w:rtl w:val="0"/>
              </w:rPr>
              <w:t xml:space="preserve">Company Fax Number</w:t>
            </w:r>
          </w:p>
        </w:tc>
        <w:tc>
          <w:tcPr>
            <w:shd w:fill="ffff99" w:val="clear"/>
          </w:tcPr>
          <w:p w:rsidR="00000000" w:rsidDel="00000000" w:rsidP="00000000" w:rsidRDefault="00000000" w:rsidRPr="00000000" w14:paraId="0000003F">
            <w:pPr>
              <w:rPr>
                <w:rFonts w:ascii="Calibri" w:cs="Calibri" w:eastAsia="Calibri" w:hAnsi="Calibri"/>
              </w:rPr>
            </w:pPr>
            <w:r w:rsidDel="00000000" w:rsidR="00000000" w:rsidRPr="00000000">
              <w:rPr>
                <w:rFonts w:ascii="Calibri" w:cs="Calibri" w:eastAsia="Calibri" w:hAnsi="Calibri"/>
                <w:rtl w:val="0"/>
              </w:rPr>
              <w:t xml:space="preserve">463.800.1887</w:t>
            </w:r>
          </w:p>
        </w:tc>
      </w:tr>
      <w:tr>
        <w:trPr>
          <w:cantSplit w:val="0"/>
          <w:tblHeader w:val="0"/>
        </w:trPr>
        <w:tc>
          <w:tcPr>
            <w:vAlign w:val="bottom"/>
          </w:tcPr>
          <w:p w:rsidR="00000000" w:rsidDel="00000000" w:rsidP="00000000" w:rsidRDefault="00000000" w:rsidRPr="00000000" w14:paraId="00000040">
            <w:pPr>
              <w:rPr>
                <w:rFonts w:ascii="Calibri" w:cs="Calibri" w:eastAsia="Calibri" w:hAnsi="Calibri"/>
              </w:rPr>
            </w:pPr>
            <w:r w:rsidDel="00000000" w:rsidR="00000000" w:rsidRPr="00000000">
              <w:rPr>
                <w:rFonts w:ascii="Calibri" w:cs="Calibri" w:eastAsia="Calibri" w:hAnsi="Calibri"/>
                <w:rtl w:val="0"/>
              </w:rPr>
              <w:t xml:space="preserve">Contact E-mail</w:t>
            </w:r>
          </w:p>
        </w:tc>
        <w:tc>
          <w:tcPr>
            <w:shd w:fill="ffff99" w:val="clear"/>
          </w:tcPr>
          <w:p w:rsidR="00000000" w:rsidDel="00000000" w:rsidP="00000000" w:rsidRDefault="00000000" w:rsidRPr="00000000" w14:paraId="00000041">
            <w:pPr>
              <w:rPr>
                <w:rFonts w:ascii="Calibri" w:cs="Calibri" w:eastAsia="Calibri" w:hAnsi="Calibri"/>
              </w:rPr>
            </w:pPr>
            <w:r w:rsidDel="00000000" w:rsidR="00000000" w:rsidRPr="00000000">
              <w:rPr>
                <w:rFonts w:ascii="Calibri" w:cs="Calibri" w:eastAsia="Calibri" w:hAnsi="Calibri"/>
                <w:rtl w:val="0"/>
              </w:rPr>
              <w:t xml:space="preserve">treddicks@paramountindy.org</w:t>
            </w:r>
          </w:p>
        </w:tc>
      </w:tr>
      <w:tr>
        <w:trPr>
          <w:cantSplit w:val="0"/>
          <w:tblHeader w:val="0"/>
        </w:trPr>
        <w:tc>
          <w:tcPr>
            <w:tcBorders>
              <w:bottom w:color="000000" w:space="0" w:sz="4" w:val="single"/>
            </w:tcBorders>
            <w:vAlign w:val="bottom"/>
          </w:tcPr>
          <w:p w:rsidR="00000000" w:rsidDel="00000000" w:rsidP="00000000" w:rsidRDefault="00000000" w:rsidRPr="00000000" w14:paraId="00000042">
            <w:pPr>
              <w:rPr>
                <w:rFonts w:ascii="Calibri" w:cs="Calibri" w:eastAsia="Calibri" w:hAnsi="Calibri"/>
              </w:rPr>
            </w:pPr>
            <w:r w:rsidDel="00000000" w:rsidR="00000000" w:rsidRPr="00000000">
              <w:rPr>
                <w:rFonts w:ascii="Calibri" w:cs="Calibri" w:eastAsia="Calibri" w:hAnsi="Calibri"/>
                <w:rtl w:val="0"/>
              </w:rPr>
              <w:t xml:space="preserve">Industry of Company</w:t>
            </w:r>
          </w:p>
        </w:tc>
        <w:tc>
          <w:tcPr>
            <w:tcBorders>
              <w:bottom w:color="000000" w:space="0" w:sz="4" w:val="single"/>
            </w:tcBorders>
            <w:shd w:fill="ffff99" w:val="clear"/>
          </w:tcPr>
          <w:p w:rsidR="00000000" w:rsidDel="00000000" w:rsidP="00000000" w:rsidRDefault="00000000" w:rsidRPr="00000000" w14:paraId="00000043">
            <w:pPr>
              <w:rPr>
                <w:rFonts w:ascii="Calibri" w:cs="Calibri" w:eastAsia="Calibri" w:hAnsi="Calibri"/>
              </w:rPr>
            </w:pPr>
            <w:r w:rsidDel="00000000" w:rsidR="00000000" w:rsidRPr="00000000">
              <w:rPr>
                <w:rFonts w:ascii="Calibri" w:cs="Calibri" w:eastAsia="Calibri" w:hAnsi="Calibri"/>
                <w:rtl w:val="0"/>
              </w:rPr>
              <w:t xml:space="preserve">Education</w:t>
            </w:r>
          </w:p>
        </w:tc>
      </w:tr>
      <w:tr>
        <w:trPr>
          <w:cantSplit w:val="0"/>
          <w:tblHeader w:val="0"/>
        </w:trPr>
        <w:tc>
          <w:tcPr>
            <w:shd w:fill="b3b3b3" w:val="clear"/>
            <w:vAlign w:val="bottom"/>
          </w:tcPr>
          <w:p w:rsidR="00000000" w:rsidDel="00000000" w:rsidP="00000000" w:rsidRDefault="00000000" w:rsidRPr="00000000" w14:paraId="00000044">
            <w:pPr>
              <w:rPr>
                <w:rFonts w:ascii="Calibri" w:cs="Calibri" w:eastAsia="Calibri" w:hAnsi="Calibri"/>
                <w:b w:val="1"/>
              </w:rPr>
            </w:pPr>
            <w:r w:rsidDel="00000000" w:rsidR="00000000" w:rsidRPr="00000000">
              <w:rPr>
                <w:rFonts w:ascii="Calibri" w:cs="Calibri" w:eastAsia="Calibri" w:hAnsi="Calibri"/>
                <w:b w:val="1"/>
                <w:rtl w:val="0"/>
              </w:rPr>
              <w:t xml:space="preserve">Customer 2</w:t>
            </w:r>
          </w:p>
        </w:tc>
        <w:tc>
          <w:tcPr>
            <w:tcBorders>
              <w:bottom w:color="000000" w:space="0" w:sz="4" w:val="single"/>
            </w:tcBorders>
            <w:shd w:fill="b3b3b3" w:val="clear"/>
          </w:tcPr>
          <w:p w:rsidR="00000000" w:rsidDel="00000000" w:rsidP="00000000" w:rsidRDefault="00000000" w:rsidRPr="00000000" w14:paraId="00000045">
            <w:pPr>
              <w:rPr>
                <w:rFonts w:ascii="Calibri" w:cs="Calibri" w:eastAsia="Calibri" w:hAnsi="Calibri"/>
              </w:rPr>
            </w:pPr>
            <w:r w:rsidDel="00000000" w:rsidR="00000000" w:rsidRPr="00000000">
              <w:rPr>
                <w:rtl w:val="0"/>
              </w:rPr>
            </w:r>
          </w:p>
        </w:tc>
      </w:tr>
      <w:tr>
        <w:trPr>
          <w:cantSplit w:val="0"/>
          <w:tblHeader w:val="0"/>
        </w:trPr>
        <w:tc>
          <w:tcPr>
            <w:vAlign w:val="bottom"/>
          </w:tcPr>
          <w:p w:rsidR="00000000" w:rsidDel="00000000" w:rsidP="00000000" w:rsidRDefault="00000000" w:rsidRPr="00000000" w14:paraId="00000046">
            <w:pPr>
              <w:rPr>
                <w:rFonts w:ascii="Calibri" w:cs="Calibri" w:eastAsia="Calibri" w:hAnsi="Calibri"/>
              </w:rPr>
            </w:pPr>
            <w:r w:rsidDel="00000000" w:rsidR="00000000" w:rsidRPr="00000000">
              <w:rPr>
                <w:rFonts w:ascii="Calibri" w:cs="Calibri" w:eastAsia="Calibri" w:hAnsi="Calibri"/>
                <w:rtl w:val="0"/>
              </w:rPr>
              <w:t xml:space="preserve">Legal Name of </w:t>
            </w:r>
            <w:r w:rsidDel="00000000" w:rsidR="00000000" w:rsidRPr="00000000">
              <w:rPr>
                <w:rFonts w:ascii="Calibri" w:cs="Calibri" w:eastAsia="Calibri" w:hAnsi="Calibri"/>
                <w:rtl w:val="0"/>
              </w:rPr>
              <w:t xml:space="preserve">Company</w:t>
            </w:r>
            <w:r w:rsidDel="00000000" w:rsidR="00000000" w:rsidRPr="00000000">
              <w:rPr>
                <w:rFonts w:ascii="Calibri" w:cs="Calibri" w:eastAsia="Calibri" w:hAnsi="Calibri"/>
                <w:rtl w:val="0"/>
              </w:rPr>
              <w:t xml:space="preserve"> or Governmental Entity</w:t>
            </w:r>
          </w:p>
        </w:tc>
        <w:tc>
          <w:tcPr>
            <w:shd w:fill="ffff99" w:val="clear"/>
          </w:tcPr>
          <w:p w:rsidR="00000000" w:rsidDel="00000000" w:rsidP="00000000" w:rsidRDefault="00000000" w:rsidRPr="00000000" w14:paraId="00000047">
            <w:pPr>
              <w:rPr>
                <w:rFonts w:ascii="Calibri" w:cs="Calibri" w:eastAsia="Calibri" w:hAnsi="Calibri"/>
              </w:rPr>
            </w:pPr>
            <w:r w:rsidDel="00000000" w:rsidR="00000000" w:rsidRPr="00000000">
              <w:rPr>
                <w:rFonts w:ascii="Calibri" w:cs="Calibri" w:eastAsia="Calibri" w:hAnsi="Calibri"/>
                <w:rtl w:val="0"/>
              </w:rPr>
              <w:t xml:space="preserve">Purdue Polytechnic High Schools </w:t>
            </w:r>
          </w:p>
        </w:tc>
      </w:tr>
      <w:tr>
        <w:trPr>
          <w:cantSplit w:val="0"/>
          <w:tblHeader w:val="0"/>
        </w:trPr>
        <w:tc>
          <w:tcPr>
            <w:vAlign w:val="bottom"/>
          </w:tcPr>
          <w:p w:rsidR="00000000" w:rsidDel="00000000" w:rsidP="00000000" w:rsidRDefault="00000000" w:rsidRPr="00000000" w14:paraId="00000048">
            <w:pPr>
              <w:rPr>
                <w:rFonts w:ascii="Calibri" w:cs="Calibri" w:eastAsia="Calibri" w:hAnsi="Calibri"/>
              </w:rPr>
            </w:pPr>
            <w:r w:rsidDel="00000000" w:rsidR="00000000" w:rsidRPr="00000000">
              <w:rPr>
                <w:rFonts w:ascii="Calibri" w:cs="Calibri" w:eastAsia="Calibri" w:hAnsi="Calibri"/>
                <w:rtl w:val="0"/>
              </w:rPr>
              <w:t xml:space="preserve">Company Mailing Address</w:t>
            </w:r>
          </w:p>
        </w:tc>
        <w:tc>
          <w:tcPr>
            <w:shd w:fill="ffff99" w:val="clear"/>
          </w:tcPr>
          <w:p w:rsidR="00000000" w:rsidDel="00000000" w:rsidP="00000000" w:rsidRDefault="00000000" w:rsidRPr="00000000" w14:paraId="00000049">
            <w:pPr>
              <w:rPr>
                <w:rFonts w:ascii="Calibri" w:cs="Calibri" w:eastAsia="Calibri" w:hAnsi="Calibri"/>
              </w:rPr>
            </w:pPr>
            <w:r w:rsidDel="00000000" w:rsidR="00000000" w:rsidRPr="00000000">
              <w:rPr>
                <w:rFonts w:ascii="Calibri" w:cs="Calibri" w:eastAsia="Calibri" w:hAnsi="Calibri"/>
                <w:rtl w:val="0"/>
              </w:rPr>
              <w:t xml:space="preserve">3029 East Washington Street</w:t>
            </w:r>
          </w:p>
        </w:tc>
      </w:tr>
      <w:tr>
        <w:trPr>
          <w:cantSplit w:val="0"/>
          <w:tblHeader w:val="0"/>
        </w:trPr>
        <w:tc>
          <w:tcPr>
            <w:vAlign w:val="bottom"/>
          </w:tcPr>
          <w:p w:rsidR="00000000" w:rsidDel="00000000" w:rsidP="00000000" w:rsidRDefault="00000000" w:rsidRPr="00000000" w14:paraId="0000004A">
            <w:pPr>
              <w:rPr>
                <w:rFonts w:ascii="Calibri" w:cs="Calibri" w:eastAsia="Calibri" w:hAnsi="Calibri"/>
              </w:rPr>
            </w:pPr>
            <w:r w:rsidDel="00000000" w:rsidR="00000000" w:rsidRPr="00000000">
              <w:rPr>
                <w:rFonts w:ascii="Calibri" w:cs="Calibri" w:eastAsia="Calibri" w:hAnsi="Calibri"/>
                <w:rtl w:val="0"/>
              </w:rPr>
              <w:t xml:space="preserve">Company City, State, Zip</w:t>
            </w:r>
          </w:p>
        </w:tc>
        <w:tc>
          <w:tcPr>
            <w:shd w:fill="ffff99" w:val="clear"/>
          </w:tcPr>
          <w:p w:rsidR="00000000" w:rsidDel="00000000" w:rsidP="00000000" w:rsidRDefault="00000000" w:rsidRPr="00000000" w14:paraId="0000004B">
            <w:pPr>
              <w:rPr>
                <w:rFonts w:ascii="Calibri" w:cs="Calibri" w:eastAsia="Calibri" w:hAnsi="Calibri"/>
              </w:rPr>
            </w:pPr>
            <w:r w:rsidDel="00000000" w:rsidR="00000000" w:rsidRPr="00000000">
              <w:rPr>
                <w:rFonts w:ascii="Calibri" w:cs="Calibri" w:eastAsia="Calibri" w:hAnsi="Calibri"/>
                <w:rtl w:val="0"/>
              </w:rPr>
              <w:t xml:space="preserve">Indianapolis, IN 46201</w:t>
            </w:r>
          </w:p>
        </w:tc>
      </w:tr>
      <w:tr>
        <w:trPr>
          <w:cantSplit w:val="0"/>
          <w:tblHeader w:val="0"/>
        </w:trPr>
        <w:tc>
          <w:tcPr>
            <w:vAlign w:val="bottom"/>
          </w:tcPr>
          <w:p w:rsidR="00000000" w:rsidDel="00000000" w:rsidP="00000000" w:rsidRDefault="00000000" w:rsidRPr="00000000" w14:paraId="0000004C">
            <w:pPr>
              <w:rPr>
                <w:rFonts w:ascii="Calibri" w:cs="Calibri" w:eastAsia="Calibri" w:hAnsi="Calibri"/>
              </w:rPr>
            </w:pPr>
            <w:r w:rsidDel="00000000" w:rsidR="00000000" w:rsidRPr="00000000">
              <w:rPr>
                <w:rFonts w:ascii="Calibri" w:cs="Calibri" w:eastAsia="Calibri" w:hAnsi="Calibri"/>
                <w:rtl w:val="0"/>
              </w:rPr>
              <w:t xml:space="preserve">Company Website Address</w:t>
            </w:r>
          </w:p>
        </w:tc>
        <w:tc>
          <w:tcPr>
            <w:shd w:fill="ffff99" w:val="clear"/>
          </w:tcPr>
          <w:p w:rsidR="00000000" w:rsidDel="00000000" w:rsidP="00000000" w:rsidRDefault="00000000" w:rsidRPr="00000000" w14:paraId="0000004D">
            <w:pPr>
              <w:rPr>
                <w:rFonts w:ascii="Calibri" w:cs="Calibri" w:eastAsia="Calibri" w:hAnsi="Calibri"/>
              </w:rPr>
            </w:pPr>
            <w:r w:rsidDel="00000000" w:rsidR="00000000" w:rsidRPr="00000000">
              <w:rPr>
                <w:rFonts w:ascii="Calibri" w:cs="Calibri" w:eastAsia="Calibri" w:hAnsi="Calibri"/>
                <w:rtl w:val="0"/>
              </w:rPr>
              <w:t xml:space="preserve">https://www.pphs.purdue.edu/</w:t>
            </w:r>
          </w:p>
        </w:tc>
      </w:tr>
      <w:tr>
        <w:trPr>
          <w:cantSplit w:val="0"/>
          <w:tblHeader w:val="0"/>
        </w:trPr>
        <w:tc>
          <w:tcPr>
            <w:vAlign w:val="bottom"/>
          </w:tcPr>
          <w:p w:rsidR="00000000" w:rsidDel="00000000" w:rsidP="00000000" w:rsidRDefault="00000000" w:rsidRPr="00000000" w14:paraId="0000004E">
            <w:pPr>
              <w:rPr>
                <w:rFonts w:ascii="Calibri" w:cs="Calibri" w:eastAsia="Calibri" w:hAnsi="Calibri"/>
              </w:rPr>
            </w:pPr>
            <w:r w:rsidDel="00000000" w:rsidR="00000000" w:rsidRPr="00000000">
              <w:rPr>
                <w:rFonts w:ascii="Calibri" w:cs="Calibri" w:eastAsia="Calibri" w:hAnsi="Calibri"/>
                <w:rtl w:val="0"/>
              </w:rPr>
              <w:t xml:space="preserve">Contact Person</w:t>
            </w:r>
          </w:p>
        </w:tc>
        <w:tc>
          <w:tcPr>
            <w:shd w:fill="ffff99" w:val="clear"/>
          </w:tcPr>
          <w:p w:rsidR="00000000" w:rsidDel="00000000" w:rsidP="00000000" w:rsidRDefault="00000000" w:rsidRPr="00000000" w14:paraId="0000004F">
            <w:pPr>
              <w:rPr>
                <w:rFonts w:ascii="Calibri" w:cs="Calibri" w:eastAsia="Calibri" w:hAnsi="Calibri"/>
              </w:rPr>
            </w:pPr>
            <w:r w:rsidDel="00000000" w:rsidR="00000000" w:rsidRPr="00000000">
              <w:rPr>
                <w:rFonts w:ascii="Calibri" w:cs="Calibri" w:eastAsia="Calibri" w:hAnsi="Calibri"/>
                <w:rtl w:val="0"/>
              </w:rPr>
              <w:t xml:space="preserve">Keeanna Warren</w:t>
            </w:r>
          </w:p>
        </w:tc>
      </w:tr>
      <w:tr>
        <w:trPr>
          <w:cantSplit w:val="0"/>
          <w:tblHeader w:val="0"/>
        </w:trPr>
        <w:tc>
          <w:tcPr>
            <w:vAlign w:val="bottom"/>
          </w:tcPr>
          <w:p w:rsidR="00000000" w:rsidDel="00000000" w:rsidP="00000000" w:rsidRDefault="00000000" w:rsidRPr="00000000" w14:paraId="00000050">
            <w:pPr>
              <w:rPr>
                <w:rFonts w:ascii="Calibri" w:cs="Calibri" w:eastAsia="Calibri" w:hAnsi="Calibri"/>
              </w:rPr>
            </w:pPr>
            <w:r w:rsidDel="00000000" w:rsidR="00000000" w:rsidRPr="00000000">
              <w:rPr>
                <w:rFonts w:ascii="Calibri" w:cs="Calibri" w:eastAsia="Calibri" w:hAnsi="Calibri"/>
                <w:rtl w:val="0"/>
              </w:rPr>
              <w:t xml:space="preserve">Contact Title</w:t>
            </w:r>
          </w:p>
        </w:tc>
        <w:tc>
          <w:tcPr>
            <w:shd w:fill="ffff99" w:val="clear"/>
          </w:tcPr>
          <w:p w:rsidR="00000000" w:rsidDel="00000000" w:rsidP="00000000" w:rsidRDefault="00000000" w:rsidRPr="00000000" w14:paraId="00000051">
            <w:pPr>
              <w:rPr>
                <w:rFonts w:ascii="Calibri" w:cs="Calibri" w:eastAsia="Calibri" w:hAnsi="Calibri"/>
              </w:rPr>
            </w:pPr>
            <w:r w:rsidDel="00000000" w:rsidR="00000000" w:rsidRPr="00000000">
              <w:rPr>
                <w:rFonts w:ascii="Calibri" w:cs="Calibri" w:eastAsia="Calibri" w:hAnsi="Calibri"/>
                <w:rtl w:val="0"/>
              </w:rPr>
              <w:t xml:space="preserve">CEO</w:t>
            </w:r>
          </w:p>
        </w:tc>
      </w:tr>
      <w:tr>
        <w:trPr>
          <w:cantSplit w:val="0"/>
          <w:tblHeader w:val="0"/>
        </w:trPr>
        <w:tc>
          <w:tcPr>
            <w:vAlign w:val="bottom"/>
          </w:tcPr>
          <w:p w:rsidR="00000000" w:rsidDel="00000000" w:rsidP="00000000" w:rsidRDefault="00000000" w:rsidRPr="00000000" w14:paraId="00000052">
            <w:pPr>
              <w:rPr>
                <w:rFonts w:ascii="Calibri" w:cs="Calibri" w:eastAsia="Calibri" w:hAnsi="Calibri"/>
              </w:rPr>
            </w:pPr>
            <w:r w:rsidDel="00000000" w:rsidR="00000000" w:rsidRPr="00000000">
              <w:rPr>
                <w:rFonts w:ascii="Calibri" w:cs="Calibri" w:eastAsia="Calibri" w:hAnsi="Calibri"/>
                <w:rtl w:val="0"/>
              </w:rPr>
              <w:t xml:space="preserve">Company Telephone Number</w:t>
            </w:r>
          </w:p>
        </w:tc>
        <w:tc>
          <w:tcPr>
            <w:shd w:fill="ffff99" w:val="clear"/>
          </w:tcPr>
          <w:p w:rsidR="00000000" w:rsidDel="00000000" w:rsidP="00000000" w:rsidRDefault="00000000" w:rsidRPr="00000000" w14:paraId="00000053">
            <w:pPr>
              <w:rPr>
                <w:rFonts w:ascii="Calibri" w:cs="Calibri" w:eastAsia="Calibri" w:hAnsi="Calibri"/>
              </w:rPr>
            </w:pPr>
            <w:r w:rsidDel="00000000" w:rsidR="00000000" w:rsidRPr="00000000">
              <w:rPr>
                <w:rFonts w:ascii="Calibri" w:cs="Calibri" w:eastAsia="Calibri" w:hAnsi="Calibri"/>
                <w:rtl w:val="0"/>
              </w:rPr>
              <w:t xml:space="preserve">317.832.1200</w:t>
            </w:r>
          </w:p>
        </w:tc>
      </w:tr>
      <w:tr>
        <w:trPr>
          <w:cantSplit w:val="0"/>
          <w:tblHeader w:val="0"/>
        </w:trPr>
        <w:tc>
          <w:tcPr>
            <w:vAlign w:val="bottom"/>
          </w:tcPr>
          <w:p w:rsidR="00000000" w:rsidDel="00000000" w:rsidP="00000000" w:rsidRDefault="00000000" w:rsidRPr="00000000" w14:paraId="00000054">
            <w:pPr>
              <w:rPr>
                <w:rFonts w:ascii="Calibri" w:cs="Calibri" w:eastAsia="Calibri" w:hAnsi="Calibri"/>
              </w:rPr>
            </w:pPr>
            <w:r w:rsidDel="00000000" w:rsidR="00000000" w:rsidRPr="00000000">
              <w:rPr>
                <w:rFonts w:ascii="Calibri" w:cs="Calibri" w:eastAsia="Calibri" w:hAnsi="Calibri"/>
                <w:rtl w:val="0"/>
              </w:rPr>
              <w:t xml:space="preserve">Company Fax Number</w:t>
            </w:r>
          </w:p>
        </w:tc>
        <w:tc>
          <w:tcPr>
            <w:shd w:fill="ffff99" w:val="clear"/>
          </w:tcPr>
          <w:p w:rsidR="00000000" w:rsidDel="00000000" w:rsidP="00000000" w:rsidRDefault="00000000" w:rsidRPr="00000000" w14:paraId="00000055">
            <w:pPr>
              <w:rPr>
                <w:rFonts w:ascii="Calibri" w:cs="Calibri" w:eastAsia="Calibri" w:hAnsi="Calibri"/>
              </w:rPr>
            </w:pPr>
            <w:r w:rsidDel="00000000" w:rsidR="00000000" w:rsidRPr="00000000">
              <w:rPr>
                <w:rFonts w:ascii="Calibri" w:cs="Calibri" w:eastAsia="Calibri" w:hAnsi="Calibri"/>
                <w:rtl w:val="0"/>
              </w:rPr>
              <w:t xml:space="preserve">317.832.4819</w:t>
            </w:r>
          </w:p>
        </w:tc>
      </w:tr>
      <w:tr>
        <w:trPr>
          <w:cantSplit w:val="0"/>
          <w:tblHeader w:val="0"/>
        </w:trPr>
        <w:tc>
          <w:tcPr>
            <w:vAlign w:val="bottom"/>
          </w:tcPr>
          <w:p w:rsidR="00000000" w:rsidDel="00000000" w:rsidP="00000000" w:rsidRDefault="00000000" w:rsidRPr="00000000" w14:paraId="00000056">
            <w:pPr>
              <w:rPr>
                <w:rFonts w:ascii="Calibri" w:cs="Calibri" w:eastAsia="Calibri" w:hAnsi="Calibri"/>
              </w:rPr>
            </w:pPr>
            <w:r w:rsidDel="00000000" w:rsidR="00000000" w:rsidRPr="00000000">
              <w:rPr>
                <w:rFonts w:ascii="Calibri" w:cs="Calibri" w:eastAsia="Calibri" w:hAnsi="Calibri"/>
                <w:rtl w:val="0"/>
              </w:rPr>
              <w:t xml:space="preserve">Contact E-mail</w:t>
            </w:r>
          </w:p>
        </w:tc>
        <w:tc>
          <w:tcPr>
            <w:shd w:fill="ffff99" w:val="clear"/>
          </w:tcPr>
          <w:p w:rsidR="00000000" w:rsidDel="00000000" w:rsidP="00000000" w:rsidRDefault="00000000" w:rsidRPr="00000000" w14:paraId="00000057">
            <w:pPr>
              <w:rPr>
                <w:rFonts w:ascii="Calibri" w:cs="Calibri" w:eastAsia="Calibri" w:hAnsi="Calibri"/>
              </w:rPr>
            </w:pPr>
            <w:r w:rsidDel="00000000" w:rsidR="00000000" w:rsidRPr="00000000">
              <w:rPr>
                <w:rFonts w:ascii="Calibri" w:cs="Calibri" w:eastAsia="Calibri" w:hAnsi="Calibri"/>
                <w:rtl w:val="0"/>
              </w:rPr>
              <w:t xml:space="preserve">kwarren@pphs.purdue.edu</w:t>
            </w:r>
          </w:p>
        </w:tc>
      </w:tr>
      <w:tr>
        <w:trPr>
          <w:cantSplit w:val="0"/>
          <w:tblHeader w:val="0"/>
        </w:trPr>
        <w:tc>
          <w:tcPr>
            <w:tcBorders>
              <w:bottom w:color="000000" w:space="0" w:sz="4" w:val="single"/>
            </w:tcBorders>
            <w:vAlign w:val="bottom"/>
          </w:tcPr>
          <w:p w:rsidR="00000000" w:rsidDel="00000000" w:rsidP="00000000" w:rsidRDefault="00000000" w:rsidRPr="00000000" w14:paraId="00000058">
            <w:pPr>
              <w:rPr>
                <w:rFonts w:ascii="Calibri" w:cs="Calibri" w:eastAsia="Calibri" w:hAnsi="Calibri"/>
              </w:rPr>
            </w:pPr>
            <w:r w:rsidDel="00000000" w:rsidR="00000000" w:rsidRPr="00000000">
              <w:rPr>
                <w:rFonts w:ascii="Calibri" w:cs="Calibri" w:eastAsia="Calibri" w:hAnsi="Calibri"/>
                <w:rtl w:val="0"/>
              </w:rPr>
              <w:t xml:space="preserve">Industry of Company</w:t>
            </w:r>
          </w:p>
        </w:tc>
        <w:tc>
          <w:tcPr>
            <w:tcBorders>
              <w:bottom w:color="000000" w:space="0" w:sz="4" w:val="single"/>
            </w:tcBorders>
            <w:shd w:fill="ffff99" w:val="clear"/>
          </w:tcPr>
          <w:p w:rsidR="00000000" w:rsidDel="00000000" w:rsidP="00000000" w:rsidRDefault="00000000" w:rsidRPr="00000000" w14:paraId="00000059">
            <w:pPr>
              <w:rPr>
                <w:rFonts w:ascii="Calibri" w:cs="Calibri" w:eastAsia="Calibri" w:hAnsi="Calibri"/>
              </w:rPr>
            </w:pPr>
            <w:r w:rsidDel="00000000" w:rsidR="00000000" w:rsidRPr="00000000">
              <w:rPr>
                <w:rFonts w:ascii="Calibri" w:cs="Calibri" w:eastAsia="Calibri" w:hAnsi="Calibri"/>
                <w:rtl w:val="0"/>
              </w:rPr>
              <w:t xml:space="preserve">Education</w:t>
            </w:r>
          </w:p>
        </w:tc>
      </w:tr>
      <w:tr>
        <w:trPr>
          <w:cantSplit w:val="0"/>
          <w:tblHeader w:val="0"/>
        </w:trPr>
        <w:tc>
          <w:tcPr>
            <w:shd w:fill="b3b3b3" w:val="clear"/>
            <w:vAlign w:val="bottom"/>
          </w:tcPr>
          <w:p w:rsidR="00000000" w:rsidDel="00000000" w:rsidP="00000000" w:rsidRDefault="00000000" w:rsidRPr="00000000" w14:paraId="0000005A">
            <w:pPr>
              <w:rPr>
                <w:rFonts w:ascii="Calibri" w:cs="Calibri" w:eastAsia="Calibri" w:hAnsi="Calibri"/>
                <w:b w:val="1"/>
              </w:rPr>
            </w:pPr>
            <w:r w:rsidDel="00000000" w:rsidR="00000000" w:rsidRPr="00000000">
              <w:rPr>
                <w:rFonts w:ascii="Calibri" w:cs="Calibri" w:eastAsia="Calibri" w:hAnsi="Calibri"/>
                <w:b w:val="1"/>
                <w:rtl w:val="0"/>
              </w:rPr>
              <w:t xml:space="preserve">Customer 3</w:t>
            </w:r>
          </w:p>
        </w:tc>
        <w:tc>
          <w:tcPr>
            <w:tcBorders>
              <w:bottom w:color="000000" w:space="0" w:sz="4" w:val="single"/>
            </w:tcBorders>
            <w:shd w:fill="b3b3b3" w:val="clear"/>
          </w:tcPr>
          <w:p w:rsidR="00000000" w:rsidDel="00000000" w:rsidP="00000000" w:rsidRDefault="00000000" w:rsidRPr="00000000" w14:paraId="0000005B">
            <w:pPr>
              <w:rPr>
                <w:rFonts w:ascii="Hind" w:cs="Hind" w:eastAsia="Hind" w:hAnsi="Hind"/>
              </w:rPr>
            </w:pPr>
            <w:r w:rsidDel="00000000" w:rsidR="00000000" w:rsidRPr="00000000">
              <w:rPr>
                <w:rtl w:val="0"/>
              </w:rPr>
            </w:r>
          </w:p>
        </w:tc>
      </w:tr>
      <w:tr>
        <w:trPr>
          <w:cantSplit w:val="0"/>
          <w:tblHeader w:val="0"/>
        </w:trPr>
        <w:tc>
          <w:tcPr>
            <w:vAlign w:val="bottom"/>
          </w:tcPr>
          <w:p w:rsidR="00000000" w:rsidDel="00000000" w:rsidP="00000000" w:rsidRDefault="00000000" w:rsidRPr="00000000" w14:paraId="0000005C">
            <w:pPr>
              <w:rPr>
                <w:rFonts w:ascii="Calibri" w:cs="Calibri" w:eastAsia="Calibri" w:hAnsi="Calibri"/>
              </w:rPr>
            </w:pPr>
            <w:r w:rsidDel="00000000" w:rsidR="00000000" w:rsidRPr="00000000">
              <w:rPr>
                <w:rFonts w:ascii="Calibri" w:cs="Calibri" w:eastAsia="Calibri" w:hAnsi="Calibri"/>
                <w:rtl w:val="0"/>
              </w:rPr>
              <w:t xml:space="preserve">Legal Name of Company or Governmental Entity</w:t>
            </w:r>
          </w:p>
        </w:tc>
        <w:tc>
          <w:tcPr>
            <w:shd w:fill="ffff99" w:val="clear"/>
          </w:tcPr>
          <w:p w:rsidR="00000000" w:rsidDel="00000000" w:rsidP="00000000" w:rsidRDefault="00000000" w:rsidRPr="00000000" w14:paraId="0000005D">
            <w:pPr>
              <w:rPr>
                <w:rFonts w:ascii="Calibri" w:cs="Calibri" w:eastAsia="Calibri" w:hAnsi="Calibri"/>
              </w:rPr>
            </w:pPr>
            <w:r w:rsidDel="00000000" w:rsidR="00000000" w:rsidRPr="00000000">
              <w:rPr>
                <w:rFonts w:ascii="Calibri" w:cs="Calibri" w:eastAsia="Calibri" w:hAnsi="Calibri"/>
                <w:rtl w:val="0"/>
              </w:rPr>
              <w:t xml:space="preserve">Office of Education Innovation</w:t>
            </w:r>
          </w:p>
        </w:tc>
      </w:tr>
      <w:tr>
        <w:trPr>
          <w:cantSplit w:val="0"/>
          <w:tblHeader w:val="0"/>
        </w:trPr>
        <w:tc>
          <w:tcPr>
            <w:vAlign w:val="bottom"/>
          </w:tcPr>
          <w:p w:rsidR="00000000" w:rsidDel="00000000" w:rsidP="00000000" w:rsidRDefault="00000000" w:rsidRPr="00000000" w14:paraId="0000005E">
            <w:pPr>
              <w:rPr>
                <w:rFonts w:ascii="Calibri" w:cs="Calibri" w:eastAsia="Calibri" w:hAnsi="Calibri"/>
              </w:rPr>
            </w:pPr>
            <w:r w:rsidDel="00000000" w:rsidR="00000000" w:rsidRPr="00000000">
              <w:rPr>
                <w:rFonts w:ascii="Calibri" w:cs="Calibri" w:eastAsia="Calibri" w:hAnsi="Calibri"/>
                <w:rtl w:val="0"/>
              </w:rPr>
              <w:t xml:space="preserve">Company Mailing Address</w:t>
            </w:r>
          </w:p>
        </w:tc>
        <w:tc>
          <w:tcPr>
            <w:shd w:fill="ffff99" w:val="clear"/>
          </w:tcPr>
          <w:p w:rsidR="00000000" w:rsidDel="00000000" w:rsidP="00000000" w:rsidRDefault="00000000" w:rsidRPr="00000000" w14:paraId="0000005F">
            <w:pPr>
              <w:rPr>
                <w:rFonts w:ascii="Calibri" w:cs="Calibri" w:eastAsia="Calibri" w:hAnsi="Calibri"/>
              </w:rPr>
            </w:pPr>
            <w:r w:rsidDel="00000000" w:rsidR="00000000" w:rsidRPr="00000000">
              <w:rPr>
                <w:rFonts w:ascii="Calibri" w:cs="Calibri" w:eastAsia="Calibri" w:hAnsi="Calibri"/>
                <w:rtl w:val="0"/>
              </w:rPr>
              <w:t xml:space="preserve">200 E. Washington St., Ste 2501</w:t>
            </w:r>
          </w:p>
        </w:tc>
      </w:tr>
      <w:tr>
        <w:trPr>
          <w:cantSplit w:val="0"/>
          <w:tblHeader w:val="0"/>
        </w:trPr>
        <w:tc>
          <w:tcPr>
            <w:vAlign w:val="bottom"/>
          </w:tcPr>
          <w:p w:rsidR="00000000" w:rsidDel="00000000" w:rsidP="00000000" w:rsidRDefault="00000000" w:rsidRPr="00000000" w14:paraId="00000060">
            <w:pPr>
              <w:rPr>
                <w:rFonts w:ascii="Calibri" w:cs="Calibri" w:eastAsia="Calibri" w:hAnsi="Calibri"/>
              </w:rPr>
            </w:pPr>
            <w:r w:rsidDel="00000000" w:rsidR="00000000" w:rsidRPr="00000000">
              <w:rPr>
                <w:rFonts w:ascii="Calibri" w:cs="Calibri" w:eastAsia="Calibri" w:hAnsi="Calibri"/>
                <w:rtl w:val="0"/>
              </w:rPr>
              <w:t xml:space="preserve">Company City, State, Zip</w:t>
            </w:r>
          </w:p>
        </w:tc>
        <w:tc>
          <w:tcPr>
            <w:shd w:fill="ffff99" w:val="clear"/>
          </w:tcPr>
          <w:p w:rsidR="00000000" w:rsidDel="00000000" w:rsidP="00000000" w:rsidRDefault="00000000" w:rsidRPr="00000000" w14:paraId="00000061">
            <w:pPr>
              <w:rPr>
                <w:rFonts w:ascii="Calibri" w:cs="Calibri" w:eastAsia="Calibri" w:hAnsi="Calibri"/>
              </w:rPr>
            </w:pPr>
            <w:r w:rsidDel="00000000" w:rsidR="00000000" w:rsidRPr="00000000">
              <w:rPr>
                <w:rFonts w:ascii="Calibri" w:cs="Calibri" w:eastAsia="Calibri" w:hAnsi="Calibri"/>
                <w:rtl w:val="0"/>
              </w:rPr>
              <w:t xml:space="preserve">Indianapolis, IN 46204</w:t>
            </w:r>
          </w:p>
        </w:tc>
      </w:tr>
      <w:tr>
        <w:trPr>
          <w:cantSplit w:val="0"/>
          <w:tblHeader w:val="0"/>
        </w:trPr>
        <w:tc>
          <w:tcPr>
            <w:vAlign w:val="bottom"/>
          </w:tcPr>
          <w:p w:rsidR="00000000" w:rsidDel="00000000" w:rsidP="00000000" w:rsidRDefault="00000000" w:rsidRPr="00000000" w14:paraId="00000062">
            <w:pPr>
              <w:rPr>
                <w:rFonts w:ascii="Calibri" w:cs="Calibri" w:eastAsia="Calibri" w:hAnsi="Calibri"/>
              </w:rPr>
            </w:pPr>
            <w:r w:rsidDel="00000000" w:rsidR="00000000" w:rsidRPr="00000000">
              <w:rPr>
                <w:rFonts w:ascii="Calibri" w:cs="Calibri" w:eastAsia="Calibri" w:hAnsi="Calibri"/>
                <w:rtl w:val="0"/>
              </w:rPr>
              <w:t xml:space="preserve">Company Website Address</w:t>
            </w:r>
          </w:p>
        </w:tc>
        <w:tc>
          <w:tcPr>
            <w:shd w:fill="ffff99" w:val="clear"/>
          </w:tcPr>
          <w:p w:rsidR="00000000" w:rsidDel="00000000" w:rsidP="00000000" w:rsidRDefault="00000000" w:rsidRPr="00000000" w14:paraId="00000063">
            <w:pPr>
              <w:rPr>
                <w:rFonts w:ascii="Calibri" w:cs="Calibri" w:eastAsia="Calibri" w:hAnsi="Calibri"/>
              </w:rPr>
            </w:pPr>
            <w:r w:rsidDel="00000000" w:rsidR="00000000" w:rsidRPr="00000000">
              <w:rPr>
                <w:rFonts w:ascii="Calibri" w:cs="Calibri" w:eastAsia="Calibri" w:hAnsi="Calibri"/>
                <w:rtl w:val="0"/>
              </w:rPr>
              <w:t xml:space="preserve">Oei.indy.gov</w:t>
            </w:r>
          </w:p>
        </w:tc>
      </w:tr>
      <w:tr>
        <w:trPr>
          <w:cantSplit w:val="0"/>
          <w:tblHeader w:val="0"/>
        </w:trPr>
        <w:tc>
          <w:tcPr>
            <w:vAlign w:val="bottom"/>
          </w:tcPr>
          <w:p w:rsidR="00000000" w:rsidDel="00000000" w:rsidP="00000000" w:rsidRDefault="00000000" w:rsidRPr="00000000" w14:paraId="00000064">
            <w:pPr>
              <w:rPr>
                <w:rFonts w:ascii="Calibri" w:cs="Calibri" w:eastAsia="Calibri" w:hAnsi="Calibri"/>
              </w:rPr>
            </w:pPr>
            <w:r w:rsidDel="00000000" w:rsidR="00000000" w:rsidRPr="00000000">
              <w:rPr>
                <w:rFonts w:ascii="Calibri" w:cs="Calibri" w:eastAsia="Calibri" w:hAnsi="Calibri"/>
                <w:rtl w:val="0"/>
              </w:rPr>
              <w:t xml:space="preserve">Contact Person</w:t>
            </w:r>
          </w:p>
        </w:tc>
        <w:tc>
          <w:tcPr>
            <w:shd w:fill="ffff99" w:val="clear"/>
          </w:tcPr>
          <w:p w:rsidR="00000000" w:rsidDel="00000000" w:rsidP="00000000" w:rsidRDefault="00000000" w:rsidRPr="00000000" w14:paraId="00000065">
            <w:pPr>
              <w:rPr>
                <w:rFonts w:ascii="Calibri" w:cs="Calibri" w:eastAsia="Calibri" w:hAnsi="Calibri"/>
              </w:rPr>
            </w:pPr>
            <w:r w:rsidDel="00000000" w:rsidR="00000000" w:rsidRPr="00000000">
              <w:rPr>
                <w:rFonts w:ascii="Calibri" w:cs="Calibri" w:eastAsia="Calibri" w:hAnsi="Calibri"/>
                <w:rtl w:val="0"/>
              </w:rPr>
              <w:t xml:space="preserve">Shaina Cavazos</w:t>
            </w:r>
          </w:p>
        </w:tc>
      </w:tr>
      <w:tr>
        <w:trPr>
          <w:cantSplit w:val="0"/>
          <w:tblHeader w:val="0"/>
        </w:trPr>
        <w:tc>
          <w:tcPr>
            <w:vAlign w:val="bottom"/>
          </w:tcPr>
          <w:p w:rsidR="00000000" w:rsidDel="00000000" w:rsidP="00000000" w:rsidRDefault="00000000" w:rsidRPr="00000000" w14:paraId="00000066">
            <w:pPr>
              <w:rPr>
                <w:rFonts w:ascii="Calibri" w:cs="Calibri" w:eastAsia="Calibri" w:hAnsi="Calibri"/>
              </w:rPr>
            </w:pPr>
            <w:r w:rsidDel="00000000" w:rsidR="00000000" w:rsidRPr="00000000">
              <w:rPr>
                <w:rFonts w:ascii="Calibri" w:cs="Calibri" w:eastAsia="Calibri" w:hAnsi="Calibri"/>
                <w:rtl w:val="0"/>
              </w:rPr>
              <w:t xml:space="preserve">Contact Title</w:t>
            </w:r>
          </w:p>
        </w:tc>
        <w:tc>
          <w:tcPr>
            <w:shd w:fill="ffff99" w:val="clear"/>
          </w:tcPr>
          <w:p w:rsidR="00000000" w:rsidDel="00000000" w:rsidP="00000000" w:rsidRDefault="00000000" w:rsidRPr="00000000" w14:paraId="00000067">
            <w:pPr>
              <w:rPr>
                <w:rFonts w:ascii="Calibri" w:cs="Calibri" w:eastAsia="Calibri" w:hAnsi="Calibri"/>
              </w:rPr>
            </w:pPr>
            <w:r w:rsidDel="00000000" w:rsidR="00000000" w:rsidRPr="00000000">
              <w:rPr>
                <w:rFonts w:ascii="Calibri" w:cs="Calibri" w:eastAsia="Calibri" w:hAnsi="Calibri"/>
                <w:rtl w:val="0"/>
              </w:rPr>
              <w:t xml:space="preserve">Director </w:t>
            </w:r>
          </w:p>
        </w:tc>
      </w:tr>
      <w:tr>
        <w:trPr>
          <w:cantSplit w:val="0"/>
          <w:tblHeader w:val="0"/>
        </w:trPr>
        <w:tc>
          <w:tcPr>
            <w:vAlign w:val="bottom"/>
          </w:tcPr>
          <w:p w:rsidR="00000000" w:rsidDel="00000000" w:rsidP="00000000" w:rsidRDefault="00000000" w:rsidRPr="00000000" w14:paraId="00000068">
            <w:pPr>
              <w:rPr>
                <w:rFonts w:ascii="Calibri" w:cs="Calibri" w:eastAsia="Calibri" w:hAnsi="Calibri"/>
              </w:rPr>
            </w:pPr>
            <w:r w:rsidDel="00000000" w:rsidR="00000000" w:rsidRPr="00000000">
              <w:rPr>
                <w:rFonts w:ascii="Calibri" w:cs="Calibri" w:eastAsia="Calibri" w:hAnsi="Calibri"/>
                <w:rtl w:val="0"/>
              </w:rPr>
              <w:t xml:space="preserve">Company Telephone Number</w:t>
            </w:r>
          </w:p>
        </w:tc>
        <w:tc>
          <w:tcPr>
            <w:shd w:fill="ffff99" w:val="clear"/>
          </w:tcPr>
          <w:p w:rsidR="00000000" w:rsidDel="00000000" w:rsidP="00000000" w:rsidRDefault="00000000" w:rsidRPr="00000000" w14:paraId="00000069">
            <w:pPr>
              <w:rPr>
                <w:rFonts w:ascii="Calibri" w:cs="Calibri" w:eastAsia="Calibri" w:hAnsi="Calibri"/>
              </w:rPr>
            </w:pPr>
            <w:r w:rsidDel="00000000" w:rsidR="00000000" w:rsidRPr="00000000">
              <w:rPr>
                <w:rFonts w:ascii="Calibri" w:cs="Calibri" w:eastAsia="Calibri" w:hAnsi="Calibri"/>
                <w:rtl w:val="0"/>
              </w:rPr>
              <w:t xml:space="preserve">317.327.3111</w:t>
            </w:r>
          </w:p>
        </w:tc>
      </w:tr>
      <w:tr>
        <w:trPr>
          <w:cantSplit w:val="0"/>
          <w:tblHeader w:val="0"/>
        </w:trPr>
        <w:tc>
          <w:tcPr>
            <w:vAlign w:val="bottom"/>
          </w:tcPr>
          <w:p w:rsidR="00000000" w:rsidDel="00000000" w:rsidP="00000000" w:rsidRDefault="00000000" w:rsidRPr="00000000" w14:paraId="0000006A">
            <w:pPr>
              <w:rPr>
                <w:rFonts w:ascii="Calibri" w:cs="Calibri" w:eastAsia="Calibri" w:hAnsi="Calibri"/>
              </w:rPr>
            </w:pPr>
            <w:r w:rsidDel="00000000" w:rsidR="00000000" w:rsidRPr="00000000">
              <w:rPr>
                <w:rFonts w:ascii="Calibri" w:cs="Calibri" w:eastAsia="Calibri" w:hAnsi="Calibri"/>
                <w:rtl w:val="0"/>
              </w:rPr>
              <w:t xml:space="preserve">Company Fax Number</w:t>
            </w:r>
          </w:p>
        </w:tc>
        <w:tc>
          <w:tcPr>
            <w:shd w:fill="ffff99" w:val="clear"/>
          </w:tcPr>
          <w:p w:rsidR="00000000" w:rsidDel="00000000" w:rsidP="00000000" w:rsidRDefault="00000000" w:rsidRPr="00000000" w14:paraId="0000006B">
            <w:pPr>
              <w:rPr>
                <w:rFonts w:ascii="Calibri" w:cs="Calibri" w:eastAsia="Calibri" w:hAnsi="Calibri"/>
              </w:rPr>
            </w:pPr>
            <w:r w:rsidDel="00000000" w:rsidR="00000000" w:rsidRPr="00000000">
              <w:rPr>
                <w:rFonts w:ascii="Calibri" w:cs="Calibri" w:eastAsia="Calibri" w:hAnsi="Calibri"/>
                <w:rtl w:val="0"/>
              </w:rPr>
              <w:t xml:space="preserve">N/A</w:t>
            </w:r>
          </w:p>
        </w:tc>
      </w:tr>
      <w:tr>
        <w:trPr>
          <w:cantSplit w:val="0"/>
          <w:tblHeader w:val="0"/>
        </w:trPr>
        <w:tc>
          <w:tcPr>
            <w:vAlign w:val="bottom"/>
          </w:tcPr>
          <w:p w:rsidR="00000000" w:rsidDel="00000000" w:rsidP="00000000" w:rsidRDefault="00000000" w:rsidRPr="00000000" w14:paraId="0000006C">
            <w:pPr>
              <w:rPr>
                <w:rFonts w:ascii="Calibri" w:cs="Calibri" w:eastAsia="Calibri" w:hAnsi="Calibri"/>
              </w:rPr>
            </w:pPr>
            <w:r w:rsidDel="00000000" w:rsidR="00000000" w:rsidRPr="00000000">
              <w:rPr>
                <w:rFonts w:ascii="Calibri" w:cs="Calibri" w:eastAsia="Calibri" w:hAnsi="Calibri"/>
                <w:rtl w:val="0"/>
              </w:rPr>
              <w:t xml:space="preserve">Contact E-mail</w:t>
            </w:r>
          </w:p>
        </w:tc>
        <w:tc>
          <w:tcPr>
            <w:shd w:fill="ffff99" w:val="clear"/>
          </w:tcPr>
          <w:p w:rsidR="00000000" w:rsidDel="00000000" w:rsidP="00000000" w:rsidRDefault="00000000" w:rsidRPr="00000000" w14:paraId="0000006D">
            <w:pPr>
              <w:rPr>
                <w:rFonts w:ascii="Calibri" w:cs="Calibri" w:eastAsia="Calibri" w:hAnsi="Calibri"/>
              </w:rPr>
            </w:pPr>
            <w:r w:rsidDel="00000000" w:rsidR="00000000" w:rsidRPr="00000000">
              <w:rPr>
                <w:rFonts w:ascii="Calibri" w:cs="Calibri" w:eastAsia="Calibri" w:hAnsi="Calibri"/>
                <w:rtl w:val="0"/>
              </w:rPr>
              <w:t xml:space="preserve">Shaina.cavazos@indy.gov</w:t>
            </w:r>
          </w:p>
        </w:tc>
      </w:tr>
      <w:tr>
        <w:trPr>
          <w:cantSplit w:val="0"/>
          <w:tblHeader w:val="0"/>
        </w:trPr>
        <w:tc>
          <w:tcPr>
            <w:vAlign w:val="bottom"/>
          </w:tcPr>
          <w:p w:rsidR="00000000" w:rsidDel="00000000" w:rsidP="00000000" w:rsidRDefault="00000000" w:rsidRPr="00000000" w14:paraId="0000006E">
            <w:pPr>
              <w:rPr>
                <w:rFonts w:ascii="Calibri" w:cs="Calibri" w:eastAsia="Calibri" w:hAnsi="Calibri"/>
              </w:rPr>
            </w:pPr>
            <w:r w:rsidDel="00000000" w:rsidR="00000000" w:rsidRPr="00000000">
              <w:rPr>
                <w:rFonts w:ascii="Calibri" w:cs="Calibri" w:eastAsia="Calibri" w:hAnsi="Calibri"/>
                <w:rtl w:val="0"/>
              </w:rPr>
              <w:t xml:space="preserve">Industry of Company</w:t>
            </w:r>
          </w:p>
        </w:tc>
        <w:tc>
          <w:tcPr>
            <w:shd w:fill="ffff99" w:val="clear"/>
          </w:tcPr>
          <w:p w:rsidR="00000000" w:rsidDel="00000000" w:rsidP="00000000" w:rsidRDefault="00000000" w:rsidRPr="00000000" w14:paraId="0000006F">
            <w:pPr>
              <w:rPr>
                <w:rFonts w:ascii="Calibri" w:cs="Calibri" w:eastAsia="Calibri" w:hAnsi="Calibri"/>
              </w:rPr>
            </w:pPr>
            <w:r w:rsidDel="00000000" w:rsidR="00000000" w:rsidRPr="00000000">
              <w:rPr>
                <w:rFonts w:ascii="Calibri" w:cs="Calibri" w:eastAsia="Calibri" w:hAnsi="Calibri"/>
                <w:rtl w:val="0"/>
              </w:rPr>
              <w:t xml:space="preserve">Education and Government</w:t>
            </w:r>
          </w:p>
        </w:tc>
      </w:tr>
    </w:tbl>
    <w:p w:rsidR="00000000" w:rsidDel="00000000" w:rsidP="00000000" w:rsidRDefault="00000000" w:rsidRPr="00000000" w14:paraId="00000070">
      <w:pPr>
        <w:widowControl w:val="1"/>
        <w:rPr>
          <w:rFonts w:ascii="Calibri" w:cs="Calibri" w:eastAsia="Calibri" w:hAnsi="Calibri"/>
        </w:rPr>
      </w:pPr>
      <w:r w:rsidDel="00000000" w:rsidR="00000000" w:rsidRPr="00000000">
        <w:rPr>
          <w:rtl w:val="0"/>
        </w:rPr>
      </w:r>
    </w:p>
    <w:p w:rsidR="00000000" w:rsidDel="00000000" w:rsidP="00000000" w:rsidRDefault="00000000" w:rsidRPr="00000000" w14:paraId="00000071">
      <w:pPr>
        <w:widowControl w:val="1"/>
        <w:ind w:left="720" w:hanging="720"/>
        <w:rPr>
          <w:rFonts w:ascii="Calibri" w:cs="Calibri" w:eastAsia="Calibri" w:hAnsi="Calibri"/>
          <w:b w:val="1"/>
        </w:rPr>
      </w:pPr>
      <w:bookmarkStart w:colFirst="0" w:colLast="0" w:name="_heading=h.30j0zll" w:id="1"/>
      <w:bookmarkEnd w:id="1"/>
      <w:r w:rsidDel="00000000" w:rsidR="00000000" w:rsidRPr="00000000">
        <w:rPr>
          <w:rFonts w:ascii="Calibri" w:cs="Calibri" w:eastAsia="Calibri" w:hAnsi="Calibri"/>
          <w:b w:val="1"/>
          <w:rtl w:val="0"/>
        </w:rPr>
        <w:t xml:space="preserve">2.3.8    Registration to do Business </w:t>
      </w:r>
      <w:r w:rsidDel="00000000" w:rsidR="00000000" w:rsidRPr="00000000">
        <w:rPr>
          <w:rFonts w:ascii="Calibri" w:cs="Calibri" w:eastAsia="Calibri" w:hAnsi="Calibri"/>
          <w:rtl w:val="0"/>
        </w:rPr>
        <w:t xml:space="preserve">– Per RFP 2.3.8,</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rtl w:val="0"/>
        </w:rPr>
        <w:t xml:space="preserve">Respondents providing the products and/or services required by this RFP must be registered to do business by the Indiana Secretary of State. The Secretary of State 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r w:rsidDel="00000000" w:rsidR="00000000" w:rsidRPr="00000000">
        <w:rPr>
          <w:rtl w:val="0"/>
        </w:rPr>
      </w:r>
    </w:p>
    <w:tbl>
      <w:tblPr>
        <w:tblStyle w:val="Table8"/>
        <w:tblW w:w="863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630"/>
        <w:tblGridChange w:id="0">
          <w:tblGrid>
            <w:gridCol w:w="8630"/>
          </w:tblGrid>
        </w:tblGridChange>
      </w:tblGrid>
      <w:tr>
        <w:trPr>
          <w:cantSplit w:val="0"/>
          <w:tblHeader w:val="0"/>
        </w:trPr>
        <w:tc>
          <w:tcPr>
            <w:shd w:fill="ffff99" w:val="clear"/>
          </w:tcPr>
          <w:p w:rsidR="00000000" w:rsidDel="00000000" w:rsidP="00000000" w:rsidRDefault="00000000" w:rsidRPr="00000000" w14:paraId="00000072">
            <w:pPr>
              <w:rPr>
                <w:rFonts w:ascii="Calibri" w:cs="Calibri" w:eastAsia="Calibri" w:hAnsi="Calibri"/>
              </w:rPr>
            </w:pPr>
            <w:r w:rsidDel="00000000" w:rsidR="00000000" w:rsidRPr="00000000">
              <w:rPr>
                <w:rFonts w:ascii="Calibri" w:cs="Calibri" w:eastAsia="Calibri" w:hAnsi="Calibri"/>
                <w:rtl w:val="0"/>
              </w:rPr>
              <w:t xml:space="preserve">The Mind Trust is registered to do business with the state of Indiana. </w:t>
            </w:r>
          </w:p>
        </w:tc>
      </w:tr>
    </w:tbl>
    <w:p w:rsidR="00000000" w:rsidDel="00000000" w:rsidP="00000000" w:rsidRDefault="00000000" w:rsidRPr="00000000" w14:paraId="00000073">
      <w:pPr>
        <w:rPr>
          <w:rFonts w:ascii="Calibri" w:cs="Calibri" w:eastAsia="Calibri" w:hAnsi="Calibri"/>
        </w:rPr>
      </w:pPr>
      <w:r w:rsidDel="00000000" w:rsidR="00000000" w:rsidRPr="00000000">
        <w:rPr>
          <w:rtl w:val="0"/>
        </w:rPr>
      </w:r>
    </w:p>
    <w:p w:rsidR="00000000" w:rsidDel="00000000" w:rsidP="00000000" w:rsidRDefault="00000000" w:rsidRPr="00000000" w14:paraId="00000074">
      <w:pPr>
        <w:widowControl w:val="1"/>
        <w:numPr>
          <w:ilvl w:val="2"/>
          <w:numId w:val="2"/>
        </w:numPr>
        <w:ind w:left="720" w:hanging="720"/>
        <w:jc w:val="both"/>
        <w:rPr>
          <w:rFonts w:ascii="Calibri" w:cs="Calibri" w:eastAsia="Calibri" w:hAnsi="Calibri"/>
        </w:rPr>
      </w:pPr>
      <w:r w:rsidDel="00000000" w:rsidR="00000000" w:rsidRPr="00000000">
        <w:rPr>
          <w:rFonts w:ascii="Calibri" w:cs="Calibri" w:eastAsia="Calibri" w:hAnsi="Calibri"/>
          <w:b w:val="1"/>
          <w:rtl w:val="0"/>
        </w:rPr>
        <w:t xml:space="preserve">Authorizing Document -</w:t>
      </w:r>
      <w:r w:rsidDel="00000000" w:rsidR="00000000" w:rsidRPr="00000000">
        <w:rPr>
          <w:rFonts w:ascii="Calibri" w:cs="Calibri" w:eastAsia="Calibri" w:hAnsi="Calibri"/>
          <w:rtl w:val="0"/>
        </w:rPr>
        <w:t xml:space="preserve"> Respondent personnel signing the Executive Summary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sidDel="00000000" w:rsidR="00000000" w:rsidRPr="00000000">
        <w:rPr>
          <w:rFonts w:ascii="Calibri" w:cs="Calibri" w:eastAsia="Calibri" w:hAnsi="Calibri"/>
          <w:b w:val="1"/>
          <w:rtl w:val="0"/>
        </w:rPr>
        <w:t xml:space="preserve"> </w:t>
      </w:r>
      <w:r w:rsidDel="00000000" w:rsidR="00000000" w:rsidRPr="00000000">
        <w:rPr>
          <w:rtl w:val="0"/>
        </w:rPr>
      </w:r>
    </w:p>
    <w:tbl>
      <w:tblPr>
        <w:tblStyle w:val="Table9"/>
        <w:tblW w:w="863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630"/>
        <w:tblGridChange w:id="0">
          <w:tblGrid>
            <w:gridCol w:w="8630"/>
          </w:tblGrid>
        </w:tblGridChange>
      </w:tblGrid>
      <w:tr>
        <w:trPr>
          <w:cantSplit w:val="0"/>
          <w:tblHeader w:val="0"/>
        </w:trPr>
        <w:tc>
          <w:tcPr>
            <w:shd w:fill="ffff99" w:val="clear"/>
          </w:tcPr>
          <w:p w:rsidR="00000000" w:rsidDel="00000000" w:rsidP="00000000" w:rsidRDefault="00000000" w:rsidRPr="00000000" w14:paraId="00000075">
            <w:pPr>
              <w:rPr>
                <w:rFonts w:ascii="Calibri" w:cs="Calibri" w:eastAsia="Calibri" w:hAnsi="Calibri"/>
              </w:rPr>
            </w:pPr>
            <w:r w:rsidDel="00000000" w:rsidR="00000000" w:rsidRPr="00000000">
              <w:rPr>
                <w:rFonts w:ascii="Calibri" w:cs="Calibri" w:eastAsia="Calibri" w:hAnsi="Calibri"/>
                <w:rtl w:val="0"/>
              </w:rPr>
              <w:t xml:space="preserve">Brandon Brown, CEO of The Mind Trust is legally authorized by the organization to commit The Mind Trust contractually as outlined in </w:t>
            </w:r>
            <w:hyperlink r:id="rId13">
              <w:r w:rsidDel="00000000" w:rsidR="00000000" w:rsidRPr="00000000">
                <w:rPr>
                  <w:rFonts w:ascii="Calibri" w:cs="Calibri" w:eastAsia="Calibri" w:hAnsi="Calibri"/>
                  <w:color w:val="1155cc"/>
                  <w:u w:val="single"/>
                  <w:rtl w:val="0"/>
                </w:rPr>
                <w:t xml:space="preserve">Appendix #4 - Authorized Signors</w:t>
              </w:r>
            </w:hyperlink>
            <w:r w:rsidDel="00000000" w:rsidR="00000000" w:rsidRPr="00000000">
              <w:rPr>
                <w:rFonts w:ascii="Calibri" w:cs="Calibri" w:eastAsia="Calibri" w:hAnsi="Calibri"/>
                <w:rtl w:val="0"/>
              </w:rPr>
              <w:t xml:space="preserve">. </w:t>
            </w:r>
          </w:p>
        </w:tc>
      </w:tr>
    </w:tbl>
    <w:p w:rsidR="00000000" w:rsidDel="00000000" w:rsidP="00000000" w:rsidRDefault="00000000" w:rsidRPr="00000000" w14:paraId="00000076">
      <w:pPr>
        <w:rPr>
          <w:rFonts w:ascii="Calibri" w:cs="Calibri" w:eastAsia="Calibri" w:hAnsi="Calibri"/>
        </w:rPr>
      </w:pPr>
      <w:r w:rsidDel="00000000" w:rsidR="00000000" w:rsidRPr="00000000">
        <w:rPr>
          <w:rtl w:val="0"/>
        </w:rPr>
      </w:r>
    </w:p>
    <w:p w:rsidR="00000000" w:rsidDel="00000000" w:rsidP="00000000" w:rsidRDefault="00000000" w:rsidRPr="00000000" w14:paraId="00000077">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rFonts w:ascii="Quattrocento Sans" w:cs="Quattrocento Sans" w:eastAsia="Quattrocento Sans" w:hAnsi="Quattrocento Sans"/>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Diversity Subcontractor Agreements </w:t>
      </w:r>
      <w:r w:rsidDel="00000000" w:rsidR="00000000" w:rsidRPr="00000000">
        <w:rPr>
          <w:rtl w:val="0"/>
        </w:rPr>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80" w:right="0" w:firstLine="0"/>
        <w:jc w:val="left"/>
        <w:rPr>
          <w:rFonts w:ascii="Quattrocento Sans" w:cs="Quattrocento Sans" w:eastAsia="Quattrocento Sans" w:hAnsi="Quattrocento Sans"/>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w:t>
        <w:tab/>
        <w:t xml:space="preserve">Per RFP Section 1.21, Minority &amp; Women’s Business Enterprises (MBE/WBE), explain process followed to engage with potential MBE and WBE owned, Indiana certified businesses listed on Division of Supplier Diversity site.  List the businesses invited to discuss the opportunity for potential partnership. </w:t>
      </w:r>
      <w:r w:rsidDel="00000000" w:rsidR="00000000" w:rsidRPr="00000000">
        <w:rPr>
          <w:rtl w:val="0"/>
        </w:rPr>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80" w:right="0" w:firstLine="0"/>
        <w:jc w:val="left"/>
        <w:rPr>
          <w:rFonts w:ascii="Quattrocento Sans" w:cs="Quattrocento Sans" w:eastAsia="Quattrocento Sans" w:hAnsi="Quattrocento Sans"/>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w:t>
        <w:tab/>
        <w:t xml:space="preserve">If not proposing each MBE or WBE subcontractor partnership, explain the rationale for declining to do so.  Complete this for each category not proposed. </w:t>
      </w:r>
      <w:r w:rsidDel="00000000" w:rsidR="00000000" w:rsidRPr="00000000">
        <w:rPr>
          <w:rtl w:val="0"/>
        </w:rPr>
      </w:r>
    </w:p>
    <w:p w:rsidR="00000000" w:rsidDel="00000000" w:rsidP="00000000" w:rsidRDefault="00000000" w:rsidRPr="00000000" w14:paraId="0000007A">
      <w:pPr>
        <w:widowControl w:val="1"/>
        <w:ind w:left="0" w:firstLine="0"/>
        <w:rPr>
          <w:rFonts w:ascii="Calibri" w:cs="Calibri" w:eastAsia="Calibri" w:hAnsi="Calibri"/>
        </w:rPr>
      </w:pPr>
      <w:r w:rsidDel="00000000" w:rsidR="00000000" w:rsidRPr="00000000">
        <w:rPr>
          <w:rtl w:val="0"/>
        </w:rPr>
      </w:r>
    </w:p>
    <w:tbl>
      <w:tblPr>
        <w:tblStyle w:val="Table10"/>
        <w:tblW w:w="863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630"/>
        <w:tblGridChange w:id="0">
          <w:tblGrid>
            <w:gridCol w:w="8630"/>
          </w:tblGrid>
        </w:tblGridChange>
      </w:tblGrid>
      <w:tr>
        <w:trPr>
          <w:cantSplit w:val="0"/>
          <w:trHeight w:val="278" w:hRule="atLeast"/>
          <w:tblHeader w:val="0"/>
        </w:trPr>
        <w:tc>
          <w:tcPr>
            <w:shd w:fill="ffff99" w:val="clear"/>
          </w:tcPr>
          <w:p w:rsidR="00000000" w:rsidDel="00000000" w:rsidP="00000000" w:rsidRDefault="00000000" w:rsidRPr="00000000" w14:paraId="0000007B">
            <w:pPr>
              <w:rPr>
                <w:rFonts w:ascii="Calibri" w:cs="Calibri" w:eastAsia="Calibri" w:hAnsi="Calibri"/>
              </w:rPr>
            </w:pPr>
            <w:r w:rsidDel="00000000" w:rsidR="00000000" w:rsidRPr="00000000">
              <w:rPr>
                <w:rFonts w:ascii="Calibri" w:cs="Calibri" w:eastAsia="Calibri" w:hAnsi="Calibri"/>
                <w:rtl w:val="0"/>
              </w:rPr>
              <w:t xml:space="preserve">Companies invited to discuss the opportunity: Bondry Management Consultants LLC, Briljent LLC, Carolene Mays </w:t>
            </w:r>
            <w:r w:rsidDel="00000000" w:rsidR="00000000" w:rsidRPr="00000000">
              <w:rPr>
                <w:rFonts w:ascii="Calibri" w:cs="Calibri" w:eastAsia="Calibri" w:hAnsi="Calibri"/>
                <w:rtl w:val="0"/>
              </w:rPr>
              <w:t xml:space="preserve">Inspiring</w:t>
            </w:r>
            <w:r w:rsidDel="00000000" w:rsidR="00000000" w:rsidRPr="00000000">
              <w:rPr>
                <w:rFonts w:ascii="Calibri" w:cs="Calibri" w:eastAsia="Calibri" w:hAnsi="Calibri"/>
                <w:rtl w:val="0"/>
              </w:rPr>
              <w:t xml:space="preserve"> Leadership LLC, Valor Partners LLC, Virtuoso Education Consulting LLC, and Viable Education Solutions DBA Yellow Hat Consulting. </w:t>
            </w:r>
          </w:p>
          <w:p w:rsidR="00000000" w:rsidDel="00000000" w:rsidP="00000000" w:rsidRDefault="00000000" w:rsidRPr="00000000" w14:paraId="0000007C">
            <w:pPr>
              <w:rPr>
                <w:rFonts w:ascii="Calibri" w:cs="Calibri" w:eastAsia="Calibri" w:hAnsi="Calibri"/>
              </w:rPr>
            </w:pPr>
            <w:r w:rsidDel="00000000" w:rsidR="00000000" w:rsidRPr="00000000">
              <w:rPr>
                <w:rtl w:val="0"/>
              </w:rPr>
            </w:r>
          </w:p>
          <w:p w:rsidR="00000000" w:rsidDel="00000000" w:rsidP="00000000" w:rsidRDefault="00000000" w:rsidRPr="00000000" w14:paraId="0000007D">
            <w:pPr>
              <w:rPr>
                <w:rFonts w:ascii="Calibri" w:cs="Calibri" w:eastAsia="Calibri" w:hAnsi="Calibri"/>
              </w:rPr>
            </w:pPr>
            <w:r w:rsidDel="00000000" w:rsidR="00000000" w:rsidRPr="00000000">
              <w:rPr>
                <w:rFonts w:ascii="Calibri" w:cs="Calibri" w:eastAsia="Calibri" w:hAnsi="Calibri"/>
                <w:rtl w:val="0"/>
              </w:rPr>
              <w:t xml:space="preserve">Both Bondry and Yellow Hat are subcontractors The Mind Trust has engaged before on crucial Fellowship work, with Bondry assisting on school finance and responsible debt management and Yellow Hat supporting on instruction, assessment, and data. We are excited about the opportunity to continue to partner with these groups and their leaders.</w:t>
            </w:r>
          </w:p>
          <w:p w:rsidR="00000000" w:rsidDel="00000000" w:rsidP="00000000" w:rsidRDefault="00000000" w:rsidRPr="00000000" w14:paraId="0000007E">
            <w:pPr>
              <w:rPr>
                <w:rFonts w:ascii="Calibri" w:cs="Calibri" w:eastAsia="Calibri" w:hAnsi="Calibri"/>
              </w:rPr>
            </w:pPr>
            <w:r w:rsidDel="00000000" w:rsidR="00000000" w:rsidRPr="00000000">
              <w:rPr>
                <w:rtl w:val="0"/>
              </w:rPr>
            </w:r>
          </w:p>
          <w:p w:rsidR="00000000" w:rsidDel="00000000" w:rsidP="00000000" w:rsidRDefault="00000000" w:rsidRPr="00000000" w14:paraId="0000007F">
            <w:pPr>
              <w:rPr>
                <w:rFonts w:ascii="Calibri" w:cs="Calibri" w:eastAsia="Calibri" w:hAnsi="Calibri"/>
              </w:rPr>
            </w:pPr>
            <w:r w:rsidDel="00000000" w:rsidR="00000000" w:rsidRPr="00000000">
              <w:rPr>
                <w:rFonts w:ascii="Calibri" w:cs="Calibri" w:eastAsia="Calibri" w:hAnsi="Calibri"/>
                <w:rtl w:val="0"/>
              </w:rPr>
              <w:t xml:space="preserve">When thinking about new vendors, we identified crucial programmatic needs and backwards planned from there. Equity, for example, is a key part of our programming and a core value of our organization, so we are excited to partner with Virtuoso to deliver equity development to our Fellows. Additionally, we know that most charter schools are closed due to financial reasons. While Bondry will work with Fellows on long term financing, Valor will provide training on the basics of accounting and budgeting. Finally, Carolene Mays has led a number of local and statewide initiatives. Her network is deep, and her ability to not only connect Fellows with would-be allies but give them the skills needed for superior stakeholder engagement made her a clear choice as a subcontractor. </w:t>
            </w:r>
          </w:p>
          <w:p w:rsidR="00000000" w:rsidDel="00000000" w:rsidP="00000000" w:rsidRDefault="00000000" w:rsidRPr="00000000" w14:paraId="00000080">
            <w:pPr>
              <w:rPr>
                <w:rFonts w:ascii="Calibri" w:cs="Calibri" w:eastAsia="Calibri" w:hAnsi="Calibri"/>
              </w:rPr>
            </w:pPr>
            <w:r w:rsidDel="00000000" w:rsidR="00000000" w:rsidRPr="00000000">
              <w:rPr>
                <w:rtl w:val="0"/>
              </w:rPr>
            </w:r>
          </w:p>
          <w:p w:rsidR="00000000" w:rsidDel="00000000" w:rsidP="00000000" w:rsidRDefault="00000000" w:rsidRPr="00000000" w14:paraId="00000081">
            <w:pPr>
              <w:rPr>
                <w:rFonts w:ascii="Calibri" w:cs="Calibri" w:eastAsia="Calibri" w:hAnsi="Calibri"/>
              </w:rPr>
            </w:pPr>
            <w:r w:rsidDel="00000000" w:rsidR="00000000" w:rsidRPr="00000000">
              <w:rPr>
                <w:rFonts w:ascii="Calibri" w:cs="Calibri" w:eastAsia="Calibri" w:hAnsi="Calibri"/>
                <w:rtl w:val="0"/>
              </w:rPr>
              <w:t xml:space="preserve">Finally, the idea of moving our Fellowship beyond Indianapolis means we will need assistance in project management, and Briljent came highly recommended from other partners. </w:t>
            </w:r>
          </w:p>
          <w:p w:rsidR="00000000" w:rsidDel="00000000" w:rsidP="00000000" w:rsidRDefault="00000000" w:rsidRPr="00000000" w14:paraId="00000082">
            <w:pPr>
              <w:rPr>
                <w:rFonts w:ascii="Calibri" w:cs="Calibri" w:eastAsia="Calibri" w:hAnsi="Calibri"/>
              </w:rPr>
            </w:pPr>
            <w:r w:rsidDel="00000000" w:rsidR="00000000" w:rsidRPr="00000000">
              <w:rPr>
                <w:rtl w:val="0"/>
              </w:rPr>
            </w:r>
          </w:p>
          <w:p w:rsidR="00000000" w:rsidDel="00000000" w:rsidP="00000000" w:rsidRDefault="00000000" w:rsidRPr="00000000" w14:paraId="00000083">
            <w:pPr>
              <w:rPr>
                <w:rFonts w:ascii="Calibri" w:cs="Calibri" w:eastAsia="Calibri" w:hAnsi="Calibri"/>
              </w:rPr>
            </w:pPr>
            <w:r w:rsidDel="00000000" w:rsidR="00000000" w:rsidRPr="00000000">
              <w:rPr>
                <w:rFonts w:ascii="Calibri" w:cs="Calibri" w:eastAsia="Calibri" w:hAnsi="Calibri"/>
                <w:rtl w:val="0"/>
              </w:rPr>
              <w:t xml:space="preserve">Given that this work will take place across the state, we sought to find MBE/WBE from all over Indiana. Briljent’s offices are in Ft. Wayne, and Valor is stationed in South Bend, to name two examples. </w:t>
            </w:r>
          </w:p>
          <w:p w:rsidR="00000000" w:rsidDel="00000000" w:rsidP="00000000" w:rsidRDefault="00000000" w:rsidRPr="00000000" w14:paraId="00000084">
            <w:pPr>
              <w:rPr>
                <w:rFonts w:ascii="Calibri" w:cs="Calibri" w:eastAsia="Calibri" w:hAnsi="Calibri"/>
              </w:rPr>
            </w:pPr>
            <w:r w:rsidDel="00000000" w:rsidR="00000000" w:rsidRPr="00000000">
              <w:rPr>
                <w:rtl w:val="0"/>
              </w:rPr>
            </w:r>
          </w:p>
          <w:p w:rsidR="00000000" w:rsidDel="00000000" w:rsidP="00000000" w:rsidRDefault="00000000" w:rsidRPr="00000000" w14:paraId="00000085">
            <w:pPr>
              <w:rPr>
                <w:rFonts w:ascii="Calibri" w:cs="Calibri" w:eastAsia="Calibri" w:hAnsi="Calibri"/>
              </w:rPr>
            </w:pPr>
            <w:r w:rsidDel="00000000" w:rsidR="00000000" w:rsidRPr="00000000">
              <w:rPr>
                <w:rFonts w:ascii="Calibri" w:cs="Calibri" w:eastAsia="Calibri" w:hAnsi="Calibri"/>
                <w:rtl w:val="0"/>
              </w:rPr>
              <w:t xml:space="preserve">When speaking with potential subcontractors, we outlined our vision for the incubator, our programmatic goals, and how each subcontractor’s work fit into the larger Fellowship experience. We then asked for work products or past experiences that showed the subcontractor was well positioned for this work. </w:t>
            </w:r>
          </w:p>
          <w:p w:rsidR="00000000" w:rsidDel="00000000" w:rsidP="00000000" w:rsidRDefault="00000000" w:rsidRPr="00000000" w14:paraId="00000086">
            <w:pPr>
              <w:rPr>
                <w:rFonts w:ascii="Calibri" w:cs="Calibri" w:eastAsia="Calibri" w:hAnsi="Calibri"/>
              </w:rPr>
            </w:pPr>
            <w:r w:rsidDel="00000000" w:rsidR="00000000" w:rsidRPr="00000000">
              <w:rPr>
                <w:rtl w:val="0"/>
              </w:rPr>
            </w:r>
          </w:p>
          <w:p w:rsidR="00000000" w:rsidDel="00000000" w:rsidP="00000000" w:rsidRDefault="00000000" w:rsidRPr="00000000" w14:paraId="00000087">
            <w:pPr>
              <w:rPr>
                <w:rFonts w:ascii="Calibri" w:cs="Calibri" w:eastAsia="Calibri" w:hAnsi="Calibri"/>
              </w:rPr>
            </w:pPr>
            <w:r w:rsidDel="00000000" w:rsidR="00000000" w:rsidRPr="00000000">
              <w:rPr>
                <w:rtl w:val="0"/>
              </w:rPr>
            </w:r>
          </w:p>
        </w:tc>
      </w:tr>
    </w:tbl>
    <w:p w:rsidR="00000000" w:rsidDel="00000000" w:rsidP="00000000" w:rsidRDefault="00000000" w:rsidRPr="00000000" w14:paraId="00000088">
      <w:pPr>
        <w:rPr>
          <w:rFonts w:ascii="Calibri" w:cs="Calibri" w:eastAsia="Calibri" w:hAnsi="Calibri"/>
        </w:rPr>
      </w:pPr>
      <w:r w:rsidDel="00000000" w:rsidR="00000000" w:rsidRPr="00000000">
        <w:rPr>
          <w:rtl w:val="0"/>
        </w:rPr>
      </w:r>
    </w:p>
    <w:p w:rsidR="00000000" w:rsidDel="00000000" w:rsidP="00000000" w:rsidRDefault="00000000" w:rsidRPr="00000000" w14:paraId="00000089">
      <w:pPr>
        <w:widowControl w:val="1"/>
        <w:numPr>
          <w:ilvl w:val="2"/>
          <w:numId w:val="2"/>
        </w:numPr>
        <w:ind w:left="720" w:hanging="720"/>
        <w:rPr>
          <w:rFonts w:ascii="Calibri" w:cs="Calibri" w:eastAsia="Calibri" w:hAnsi="Calibri"/>
        </w:rPr>
      </w:pPr>
      <w:r w:rsidDel="00000000" w:rsidR="00000000" w:rsidRPr="00000000">
        <w:rPr>
          <w:rFonts w:ascii="Calibri" w:cs="Calibri" w:eastAsia="Calibri" w:hAnsi="Calibri"/>
          <w:b w:val="1"/>
          <w:rtl w:val="0"/>
        </w:rPr>
        <w:t xml:space="preserve">Evidence of Financial Responsibility</w:t>
      </w:r>
      <w:r w:rsidDel="00000000" w:rsidR="00000000" w:rsidRPr="00000000">
        <w:rPr>
          <w:rFonts w:ascii="Calibri" w:cs="Calibri" w:eastAsia="Calibri" w:hAnsi="Calibri"/>
          <w:rtl w:val="0"/>
        </w:rPr>
        <w:t xml:space="preserve"> – Removed at the request of the agency. </w:t>
      </w:r>
    </w:p>
    <w:p w:rsidR="00000000" w:rsidDel="00000000" w:rsidP="00000000" w:rsidRDefault="00000000" w:rsidRPr="00000000" w14:paraId="0000008A">
      <w:pPr>
        <w:widowControl w:val="1"/>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08B">
      <w:pPr>
        <w:widowControl w:val="1"/>
        <w:numPr>
          <w:ilvl w:val="2"/>
          <w:numId w:val="2"/>
        </w:numPr>
        <w:ind w:left="720" w:hanging="720"/>
        <w:rPr>
          <w:rFonts w:ascii="Calibri" w:cs="Calibri" w:eastAsia="Calibri" w:hAnsi="Calibri"/>
        </w:rPr>
      </w:pPr>
      <w:r w:rsidDel="00000000" w:rsidR="00000000" w:rsidRPr="00000000">
        <w:rPr>
          <w:rFonts w:ascii="Calibri" w:cs="Calibri" w:eastAsia="Calibri" w:hAnsi="Calibri"/>
          <w:b w:val="1"/>
          <w:rtl w:val="0"/>
        </w:rPr>
        <w:t xml:space="preserve">General Information</w:t>
      </w:r>
      <w:r w:rsidDel="00000000" w:rsidR="00000000" w:rsidRPr="00000000">
        <w:rPr>
          <w:rFonts w:ascii="Calibri" w:cs="Calibri" w:eastAsia="Calibri" w:hAnsi="Calibri"/>
          <w:rtl w:val="0"/>
        </w:rPr>
        <w:t xml:space="preserve"> - Each Respondent must enter your company’s general information including contact information.  </w:t>
      </w:r>
    </w:p>
    <w:p w:rsidR="00000000" w:rsidDel="00000000" w:rsidP="00000000" w:rsidRDefault="00000000" w:rsidRPr="00000000" w14:paraId="0000008C">
      <w:pPr>
        <w:widowControl w:val="1"/>
        <w:ind w:left="720" w:firstLine="0"/>
        <w:rPr>
          <w:rFonts w:ascii="Calibri" w:cs="Calibri" w:eastAsia="Calibri" w:hAnsi="Calibri"/>
        </w:rPr>
      </w:pPr>
      <w:r w:rsidDel="00000000" w:rsidR="00000000" w:rsidRPr="00000000">
        <w:rPr>
          <w:rFonts w:ascii="Calibri" w:cs="Calibri" w:eastAsia="Calibri" w:hAnsi="Calibri"/>
          <w:rtl w:val="0"/>
        </w:rPr>
        <w:t xml:space="preserve"> </w:t>
      </w:r>
    </w:p>
    <w:tbl>
      <w:tblPr>
        <w:tblStyle w:val="Table11"/>
        <w:tblW w:w="863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336"/>
        <w:gridCol w:w="4294"/>
        <w:tblGridChange w:id="0">
          <w:tblGrid>
            <w:gridCol w:w="4336"/>
            <w:gridCol w:w="4294"/>
          </w:tblGrid>
        </w:tblGridChange>
      </w:tblGrid>
      <w:tr>
        <w:trPr>
          <w:cantSplit w:val="0"/>
          <w:tblHeader w:val="0"/>
        </w:trPr>
        <w:tc>
          <w:tcPr>
            <w:shd w:fill="b3b3b3" w:val="clear"/>
          </w:tcPr>
          <w:p w:rsidR="00000000" w:rsidDel="00000000" w:rsidP="00000000" w:rsidRDefault="00000000" w:rsidRPr="00000000" w14:paraId="0000008D">
            <w:pPr>
              <w:rPr>
                <w:rFonts w:ascii="Calibri" w:cs="Calibri" w:eastAsia="Calibri" w:hAnsi="Calibri"/>
                <w:b w:val="1"/>
              </w:rPr>
            </w:pPr>
            <w:r w:rsidDel="00000000" w:rsidR="00000000" w:rsidRPr="00000000">
              <w:rPr>
                <w:rFonts w:ascii="Calibri" w:cs="Calibri" w:eastAsia="Calibri" w:hAnsi="Calibri"/>
                <w:b w:val="1"/>
                <w:rtl w:val="0"/>
              </w:rPr>
              <w:t xml:space="preserve">Business Information</w:t>
            </w:r>
          </w:p>
        </w:tc>
        <w:tc>
          <w:tcPr>
            <w:tcBorders>
              <w:bottom w:color="000000" w:space="0" w:sz="4" w:val="single"/>
            </w:tcBorders>
            <w:shd w:fill="b3b3b3" w:val="clear"/>
          </w:tcPr>
          <w:p w:rsidR="00000000" w:rsidDel="00000000" w:rsidP="00000000" w:rsidRDefault="00000000" w:rsidRPr="00000000" w14:paraId="0000008E">
            <w:pPr>
              <w:rPr>
                <w:rFonts w:ascii="Calibri" w:cs="Calibri" w:eastAsia="Calibri" w:hAnsi="Calibri"/>
              </w:rPr>
            </w:pPr>
            <w:r w:rsidDel="00000000" w:rsidR="00000000" w:rsidRPr="00000000">
              <w:rPr>
                <w:rtl w:val="0"/>
              </w:rPr>
            </w:r>
          </w:p>
        </w:tc>
      </w:tr>
      <w:tr>
        <w:trPr>
          <w:cantSplit w:val="0"/>
          <w:tblHeader w:val="0"/>
        </w:trPr>
        <w:tc>
          <w:tcPr>
            <w:vAlign w:val="bottom"/>
          </w:tcPr>
          <w:p w:rsidR="00000000" w:rsidDel="00000000" w:rsidP="00000000" w:rsidRDefault="00000000" w:rsidRPr="00000000" w14:paraId="0000008F">
            <w:pPr>
              <w:rPr>
                <w:rFonts w:ascii="Calibri" w:cs="Calibri" w:eastAsia="Calibri" w:hAnsi="Calibri"/>
              </w:rPr>
            </w:pPr>
            <w:r w:rsidDel="00000000" w:rsidR="00000000" w:rsidRPr="00000000">
              <w:rPr>
                <w:rFonts w:ascii="Calibri" w:cs="Calibri" w:eastAsia="Calibri" w:hAnsi="Calibri"/>
                <w:rtl w:val="0"/>
              </w:rPr>
              <w:t xml:space="preserve">Legal Name of Company</w:t>
            </w:r>
          </w:p>
        </w:tc>
        <w:tc>
          <w:tcPr>
            <w:shd w:fill="ffff99" w:val="clear"/>
          </w:tcPr>
          <w:p w:rsidR="00000000" w:rsidDel="00000000" w:rsidP="00000000" w:rsidRDefault="00000000" w:rsidRPr="00000000" w14:paraId="00000090">
            <w:pPr>
              <w:rPr>
                <w:rFonts w:ascii="Calibri" w:cs="Calibri" w:eastAsia="Calibri" w:hAnsi="Calibri"/>
              </w:rPr>
            </w:pPr>
            <w:r w:rsidDel="00000000" w:rsidR="00000000" w:rsidRPr="00000000">
              <w:rPr>
                <w:rFonts w:ascii="Calibri" w:cs="Calibri" w:eastAsia="Calibri" w:hAnsi="Calibri"/>
                <w:rtl w:val="0"/>
              </w:rPr>
              <w:t xml:space="preserve">The Mind Trust </w:t>
            </w:r>
          </w:p>
        </w:tc>
      </w:tr>
      <w:tr>
        <w:trPr>
          <w:cantSplit w:val="0"/>
          <w:tblHeader w:val="0"/>
        </w:trPr>
        <w:tc>
          <w:tcPr>
            <w:vAlign w:val="bottom"/>
          </w:tcPr>
          <w:p w:rsidR="00000000" w:rsidDel="00000000" w:rsidP="00000000" w:rsidRDefault="00000000" w:rsidRPr="00000000" w14:paraId="00000091">
            <w:pPr>
              <w:rPr>
                <w:rFonts w:ascii="Calibri" w:cs="Calibri" w:eastAsia="Calibri" w:hAnsi="Calibri"/>
              </w:rPr>
            </w:pPr>
            <w:r w:rsidDel="00000000" w:rsidR="00000000" w:rsidRPr="00000000">
              <w:rPr>
                <w:rFonts w:ascii="Calibri" w:cs="Calibri" w:eastAsia="Calibri" w:hAnsi="Calibri"/>
                <w:rtl w:val="0"/>
              </w:rPr>
              <w:t xml:space="preserve">Contact Name</w:t>
            </w:r>
          </w:p>
        </w:tc>
        <w:tc>
          <w:tcPr>
            <w:shd w:fill="ffff99" w:val="clear"/>
          </w:tcPr>
          <w:p w:rsidR="00000000" w:rsidDel="00000000" w:rsidP="00000000" w:rsidRDefault="00000000" w:rsidRPr="00000000" w14:paraId="00000092">
            <w:pPr>
              <w:rPr>
                <w:rFonts w:ascii="Calibri" w:cs="Calibri" w:eastAsia="Calibri" w:hAnsi="Calibri"/>
              </w:rPr>
            </w:pPr>
            <w:r w:rsidDel="00000000" w:rsidR="00000000" w:rsidRPr="00000000">
              <w:rPr>
                <w:rFonts w:ascii="Calibri" w:cs="Calibri" w:eastAsia="Calibri" w:hAnsi="Calibri"/>
                <w:rtl w:val="0"/>
              </w:rPr>
              <w:t xml:space="preserve">Luke Lennon </w:t>
            </w:r>
          </w:p>
        </w:tc>
      </w:tr>
      <w:tr>
        <w:trPr>
          <w:cantSplit w:val="0"/>
          <w:tblHeader w:val="0"/>
        </w:trPr>
        <w:tc>
          <w:tcPr>
            <w:vAlign w:val="bottom"/>
          </w:tcPr>
          <w:p w:rsidR="00000000" w:rsidDel="00000000" w:rsidP="00000000" w:rsidRDefault="00000000" w:rsidRPr="00000000" w14:paraId="00000093">
            <w:pPr>
              <w:rPr>
                <w:rFonts w:ascii="Calibri" w:cs="Calibri" w:eastAsia="Calibri" w:hAnsi="Calibri"/>
              </w:rPr>
            </w:pPr>
            <w:r w:rsidDel="00000000" w:rsidR="00000000" w:rsidRPr="00000000">
              <w:rPr>
                <w:rFonts w:ascii="Calibri" w:cs="Calibri" w:eastAsia="Calibri" w:hAnsi="Calibri"/>
                <w:rtl w:val="0"/>
              </w:rPr>
              <w:t xml:space="preserve">Contact Title</w:t>
            </w:r>
          </w:p>
        </w:tc>
        <w:tc>
          <w:tcPr>
            <w:shd w:fill="ffff99" w:val="clear"/>
          </w:tcPr>
          <w:p w:rsidR="00000000" w:rsidDel="00000000" w:rsidP="00000000" w:rsidRDefault="00000000" w:rsidRPr="00000000" w14:paraId="00000094">
            <w:pPr>
              <w:rPr>
                <w:rFonts w:ascii="Calibri" w:cs="Calibri" w:eastAsia="Calibri" w:hAnsi="Calibri"/>
              </w:rPr>
            </w:pPr>
            <w:r w:rsidDel="00000000" w:rsidR="00000000" w:rsidRPr="00000000">
              <w:rPr>
                <w:rFonts w:ascii="Calibri" w:cs="Calibri" w:eastAsia="Calibri" w:hAnsi="Calibri"/>
                <w:rtl w:val="0"/>
              </w:rPr>
              <w:t xml:space="preserve">Senior Director of Leadership and School Development </w:t>
            </w:r>
          </w:p>
        </w:tc>
      </w:tr>
      <w:tr>
        <w:trPr>
          <w:cantSplit w:val="0"/>
          <w:tblHeader w:val="0"/>
        </w:trPr>
        <w:tc>
          <w:tcPr>
            <w:vAlign w:val="bottom"/>
          </w:tcPr>
          <w:p w:rsidR="00000000" w:rsidDel="00000000" w:rsidP="00000000" w:rsidRDefault="00000000" w:rsidRPr="00000000" w14:paraId="00000095">
            <w:pPr>
              <w:rPr>
                <w:rFonts w:ascii="Calibri" w:cs="Calibri" w:eastAsia="Calibri" w:hAnsi="Calibri"/>
              </w:rPr>
            </w:pPr>
            <w:r w:rsidDel="00000000" w:rsidR="00000000" w:rsidRPr="00000000">
              <w:rPr>
                <w:rFonts w:ascii="Calibri" w:cs="Calibri" w:eastAsia="Calibri" w:hAnsi="Calibri"/>
                <w:rtl w:val="0"/>
              </w:rPr>
              <w:t xml:space="preserve">Contact E-mail Address</w:t>
            </w:r>
          </w:p>
        </w:tc>
        <w:tc>
          <w:tcPr>
            <w:shd w:fill="ffff99" w:val="clear"/>
          </w:tcPr>
          <w:p w:rsidR="00000000" w:rsidDel="00000000" w:rsidP="00000000" w:rsidRDefault="00000000" w:rsidRPr="00000000" w14:paraId="00000096">
            <w:pPr>
              <w:rPr>
                <w:rFonts w:ascii="Calibri" w:cs="Calibri" w:eastAsia="Calibri" w:hAnsi="Calibri"/>
              </w:rPr>
            </w:pPr>
            <w:hyperlink r:id="rId14">
              <w:r w:rsidDel="00000000" w:rsidR="00000000" w:rsidRPr="00000000">
                <w:rPr>
                  <w:rFonts w:ascii="Calibri" w:cs="Calibri" w:eastAsia="Calibri" w:hAnsi="Calibri"/>
                  <w:color w:val="1155cc"/>
                  <w:u w:val="single"/>
                  <w:rtl w:val="0"/>
                </w:rPr>
                <w:t xml:space="preserve">llennon@themindtrust.org</w:t>
              </w:r>
            </w:hyperlink>
            <w:r w:rsidDel="00000000" w:rsidR="00000000" w:rsidRPr="00000000">
              <w:rPr>
                <w:rFonts w:ascii="Calibri" w:cs="Calibri" w:eastAsia="Calibri" w:hAnsi="Calibri"/>
                <w:rtl w:val="0"/>
              </w:rPr>
              <w:t xml:space="preserve"> </w:t>
            </w:r>
          </w:p>
        </w:tc>
      </w:tr>
      <w:tr>
        <w:trPr>
          <w:cantSplit w:val="0"/>
          <w:tblHeader w:val="0"/>
        </w:trPr>
        <w:tc>
          <w:tcPr>
            <w:vAlign w:val="bottom"/>
          </w:tcPr>
          <w:p w:rsidR="00000000" w:rsidDel="00000000" w:rsidP="00000000" w:rsidRDefault="00000000" w:rsidRPr="00000000" w14:paraId="00000097">
            <w:pPr>
              <w:rPr>
                <w:rFonts w:ascii="Calibri" w:cs="Calibri" w:eastAsia="Calibri" w:hAnsi="Calibri"/>
              </w:rPr>
            </w:pPr>
            <w:r w:rsidDel="00000000" w:rsidR="00000000" w:rsidRPr="00000000">
              <w:rPr>
                <w:rFonts w:ascii="Calibri" w:cs="Calibri" w:eastAsia="Calibri" w:hAnsi="Calibri"/>
                <w:rtl w:val="0"/>
              </w:rPr>
              <w:t xml:space="preserve">Company Mailing Address</w:t>
            </w:r>
          </w:p>
        </w:tc>
        <w:tc>
          <w:tcPr>
            <w:shd w:fill="ffff99" w:val="clear"/>
          </w:tcPr>
          <w:p w:rsidR="00000000" w:rsidDel="00000000" w:rsidP="00000000" w:rsidRDefault="00000000" w:rsidRPr="00000000" w14:paraId="00000098">
            <w:pPr>
              <w:rPr>
                <w:rFonts w:ascii="Calibri" w:cs="Calibri" w:eastAsia="Calibri" w:hAnsi="Calibri"/>
              </w:rPr>
            </w:pPr>
            <w:r w:rsidDel="00000000" w:rsidR="00000000" w:rsidRPr="00000000">
              <w:rPr>
                <w:rFonts w:ascii="Calibri" w:cs="Calibri" w:eastAsia="Calibri" w:hAnsi="Calibri"/>
                <w:rtl w:val="0"/>
              </w:rPr>
              <w:t xml:space="preserve">1630 N. Meridian Street Suite 450</w:t>
            </w:r>
          </w:p>
        </w:tc>
      </w:tr>
      <w:tr>
        <w:trPr>
          <w:cantSplit w:val="0"/>
          <w:tblHeader w:val="0"/>
        </w:trPr>
        <w:tc>
          <w:tcPr>
            <w:vAlign w:val="bottom"/>
          </w:tcPr>
          <w:p w:rsidR="00000000" w:rsidDel="00000000" w:rsidP="00000000" w:rsidRDefault="00000000" w:rsidRPr="00000000" w14:paraId="00000099">
            <w:pPr>
              <w:rPr>
                <w:rFonts w:ascii="Calibri" w:cs="Calibri" w:eastAsia="Calibri" w:hAnsi="Calibri"/>
              </w:rPr>
            </w:pPr>
            <w:r w:rsidDel="00000000" w:rsidR="00000000" w:rsidRPr="00000000">
              <w:rPr>
                <w:rFonts w:ascii="Calibri" w:cs="Calibri" w:eastAsia="Calibri" w:hAnsi="Calibri"/>
                <w:rtl w:val="0"/>
              </w:rPr>
              <w:t xml:space="preserve">Company City, State, Zip</w:t>
            </w:r>
          </w:p>
        </w:tc>
        <w:tc>
          <w:tcPr>
            <w:shd w:fill="ffff99" w:val="clear"/>
          </w:tcPr>
          <w:p w:rsidR="00000000" w:rsidDel="00000000" w:rsidP="00000000" w:rsidRDefault="00000000" w:rsidRPr="00000000" w14:paraId="0000009A">
            <w:pPr>
              <w:rPr>
                <w:rFonts w:ascii="Calibri" w:cs="Calibri" w:eastAsia="Calibri" w:hAnsi="Calibri"/>
              </w:rPr>
            </w:pPr>
            <w:r w:rsidDel="00000000" w:rsidR="00000000" w:rsidRPr="00000000">
              <w:rPr>
                <w:rFonts w:ascii="Calibri" w:cs="Calibri" w:eastAsia="Calibri" w:hAnsi="Calibri"/>
                <w:rtl w:val="0"/>
              </w:rPr>
              <w:t xml:space="preserve">Indianapolis, Indiana 46202</w:t>
            </w:r>
          </w:p>
        </w:tc>
      </w:tr>
      <w:tr>
        <w:trPr>
          <w:cantSplit w:val="0"/>
          <w:tblHeader w:val="0"/>
        </w:trPr>
        <w:tc>
          <w:tcPr>
            <w:vAlign w:val="bottom"/>
          </w:tcPr>
          <w:p w:rsidR="00000000" w:rsidDel="00000000" w:rsidP="00000000" w:rsidRDefault="00000000" w:rsidRPr="00000000" w14:paraId="0000009B">
            <w:pPr>
              <w:rPr>
                <w:rFonts w:ascii="Calibri" w:cs="Calibri" w:eastAsia="Calibri" w:hAnsi="Calibri"/>
              </w:rPr>
            </w:pPr>
            <w:r w:rsidDel="00000000" w:rsidR="00000000" w:rsidRPr="00000000">
              <w:rPr>
                <w:rFonts w:ascii="Calibri" w:cs="Calibri" w:eastAsia="Calibri" w:hAnsi="Calibri"/>
                <w:rtl w:val="0"/>
              </w:rPr>
              <w:t xml:space="preserve">Company Telephone Number</w:t>
            </w:r>
          </w:p>
        </w:tc>
        <w:tc>
          <w:tcPr>
            <w:shd w:fill="ffff99" w:val="clear"/>
          </w:tcPr>
          <w:p w:rsidR="00000000" w:rsidDel="00000000" w:rsidP="00000000" w:rsidRDefault="00000000" w:rsidRPr="00000000" w14:paraId="0000009C">
            <w:pPr>
              <w:rPr>
                <w:rFonts w:ascii="Calibri" w:cs="Calibri" w:eastAsia="Calibri" w:hAnsi="Calibri"/>
              </w:rPr>
            </w:pPr>
            <w:r w:rsidDel="00000000" w:rsidR="00000000" w:rsidRPr="00000000">
              <w:rPr>
                <w:rFonts w:ascii="Hind" w:cs="Hind" w:eastAsia="Hind" w:hAnsi="Hind"/>
                <w:rtl w:val="0"/>
              </w:rPr>
              <w:t xml:space="preserve">(317) 822-8102</w:t>
            </w:r>
            <w:r w:rsidDel="00000000" w:rsidR="00000000" w:rsidRPr="00000000">
              <w:rPr>
                <w:rtl w:val="0"/>
              </w:rPr>
            </w:r>
          </w:p>
        </w:tc>
      </w:tr>
      <w:tr>
        <w:trPr>
          <w:cantSplit w:val="0"/>
          <w:tblHeader w:val="0"/>
        </w:trPr>
        <w:tc>
          <w:tcPr>
            <w:vAlign w:val="bottom"/>
          </w:tcPr>
          <w:p w:rsidR="00000000" w:rsidDel="00000000" w:rsidP="00000000" w:rsidRDefault="00000000" w:rsidRPr="00000000" w14:paraId="0000009D">
            <w:pPr>
              <w:rPr>
                <w:rFonts w:ascii="Calibri" w:cs="Calibri" w:eastAsia="Calibri" w:hAnsi="Calibri"/>
              </w:rPr>
            </w:pPr>
            <w:r w:rsidDel="00000000" w:rsidR="00000000" w:rsidRPr="00000000">
              <w:rPr>
                <w:rFonts w:ascii="Calibri" w:cs="Calibri" w:eastAsia="Calibri" w:hAnsi="Calibri"/>
                <w:rtl w:val="0"/>
              </w:rPr>
              <w:t xml:space="preserve">Company Fax Number</w:t>
            </w:r>
          </w:p>
        </w:tc>
        <w:tc>
          <w:tcPr>
            <w:shd w:fill="ffff99" w:val="clear"/>
          </w:tcPr>
          <w:p w:rsidR="00000000" w:rsidDel="00000000" w:rsidP="00000000" w:rsidRDefault="00000000" w:rsidRPr="00000000" w14:paraId="0000009E">
            <w:pPr>
              <w:rPr>
                <w:rFonts w:ascii="Calibri" w:cs="Calibri" w:eastAsia="Calibri" w:hAnsi="Calibri"/>
              </w:rPr>
            </w:pPr>
            <w:r w:rsidDel="00000000" w:rsidR="00000000" w:rsidRPr="00000000">
              <w:rPr>
                <w:rFonts w:ascii="Calibri" w:cs="Calibri" w:eastAsia="Calibri" w:hAnsi="Calibri"/>
                <w:rtl w:val="0"/>
              </w:rPr>
              <w:t xml:space="preserve">N/A</w:t>
            </w:r>
          </w:p>
        </w:tc>
      </w:tr>
      <w:tr>
        <w:trPr>
          <w:cantSplit w:val="0"/>
          <w:tblHeader w:val="0"/>
        </w:trPr>
        <w:tc>
          <w:tcPr>
            <w:vAlign w:val="bottom"/>
          </w:tcPr>
          <w:p w:rsidR="00000000" w:rsidDel="00000000" w:rsidP="00000000" w:rsidRDefault="00000000" w:rsidRPr="00000000" w14:paraId="0000009F">
            <w:pPr>
              <w:rPr>
                <w:rFonts w:ascii="Calibri" w:cs="Calibri" w:eastAsia="Calibri" w:hAnsi="Calibri"/>
              </w:rPr>
            </w:pPr>
            <w:r w:rsidDel="00000000" w:rsidR="00000000" w:rsidRPr="00000000">
              <w:rPr>
                <w:rFonts w:ascii="Calibri" w:cs="Calibri" w:eastAsia="Calibri" w:hAnsi="Calibri"/>
                <w:rtl w:val="0"/>
              </w:rPr>
              <w:t xml:space="preserve">Company Website Address</w:t>
            </w:r>
          </w:p>
        </w:tc>
        <w:tc>
          <w:tcPr>
            <w:shd w:fill="ffff99" w:val="clear"/>
          </w:tcPr>
          <w:p w:rsidR="00000000" w:rsidDel="00000000" w:rsidP="00000000" w:rsidRDefault="00000000" w:rsidRPr="00000000" w14:paraId="000000A0">
            <w:pPr>
              <w:rPr>
                <w:rFonts w:ascii="Calibri" w:cs="Calibri" w:eastAsia="Calibri" w:hAnsi="Calibri"/>
              </w:rPr>
            </w:pPr>
            <w:hyperlink r:id="rId15">
              <w:r w:rsidDel="00000000" w:rsidR="00000000" w:rsidRPr="00000000">
                <w:rPr>
                  <w:rFonts w:ascii="Calibri" w:cs="Calibri" w:eastAsia="Calibri" w:hAnsi="Calibri"/>
                  <w:color w:val="1155cc"/>
                  <w:u w:val="single"/>
                  <w:rtl w:val="0"/>
                </w:rPr>
                <w:t xml:space="preserve">https://www.themindtrust.org/</w:t>
              </w:r>
            </w:hyperlink>
            <w:r w:rsidDel="00000000" w:rsidR="00000000" w:rsidRPr="00000000">
              <w:rPr>
                <w:rtl w:val="0"/>
              </w:rPr>
            </w:r>
          </w:p>
        </w:tc>
      </w:tr>
      <w:tr>
        <w:trPr>
          <w:cantSplit w:val="0"/>
          <w:tblHeader w:val="0"/>
        </w:trPr>
        <w:tc>
          <w:tcPr>
            <w:vAlign w:val="bottom"/>
          </w:tcPr>
          <w:p w:rsidR="00000000" w:rsidDel="00000000" w:rsidP="00000000" w:rsidRDefault="00000000" w:rsidRPr="00000000" w14:paraId="000000A1">
            <w:pPr>
              <w:rPr>
                <w:rFonts w:ascii="Calibri" w:cs="Calibri" w:eastAsia="Calibri" w:hAnsi="Calibri"/>
              </w:rPr>
            </w:pPr>
            <w:r w:rsidDel="00000000" w:rsidR="00000000" w:rsidRPr="00000000">
              <w:rPr>
                <w:rFonts w:ascii="Calibri" w:cs="Calibri" w:eastAsia="Calibri" w:hAnsi="Calibri"/>
                <w:rtl w:val="0"/>
              </w:rPr>
              <w:t xml:space="preserve">Federal Tax Identification Number (FTIN)</w:t>
            </w:r>
          </w:p>
        </w:tc>
        <w:tc>
          <w:tcPr>
            <w:shd w:fill="ffff99" w:val="clear"/>
          </w:tcPr>
          <w:p w:rsidR="00000000" w:rsidDel="00000000" w:rsidP="00000000" w:rsidRDefault="00000000" w:rsidRPr="00000000" w14:paraId="000000A2">
            <w:pPr>
              <w:rPr>
                <w:rFonts w:ascii="Calibri" w:cs="Calibri" w:eastAsia="Calibri" w:hAnsi="Calibri"/>
              </w:rPr>
            </w:pPr>
            <w:r w:rsidDel="00000000" w:rsidR="00000000" w:rsidRPr="00000000">
              <w:rPr>
                <w:rFonts w:ascii="Calibri" w:cs="Calibri" w:eastAsia="Calibri" w:hAnsi="Calibri"/>
                <w:rtl w:val="0"/>
              </w:rPr>
              <w:t xml:space="preserve">20-4560286</w:t>
            </w:r>
          </w:p>
        </w:tc>
      </w:tr>
      <w:tr>
        <w:trPr>
          <w:cantSplit w:val="0"/>
          <w:tblHeader w:val="0"/>
        </w:trPr>
        <w:tc>
          <w:tcPr>
            <w:vAlign w:val="bottom"/>
          </w:tcPr>
          <w:p w:rsidR="00000000" w:rsidDel="00000000" w:rsidP="00000000" w:rsidRDefault="00000000" w:rsidRPr="00000000" w14:paraId="000000A3">
            <w:pPr>
              <w:rPr>
                <w:rFonts w:ascii="Calibri" w:cs="Calibri" w:eastAsia="Calibri" w:hAnsi="Calibri"/>
              </w:rPr>
            </w:pPr>
            <w:r w:rsidDel="00000000" w:rsidR="00000000" w:rsidRPr="00000000">
              <w:rPr>
                <w:rFonts w:ascii="Calibri" w:cs="Calibri" w:eastAsia="Calibri" w:hAnsi="Calibri"/>
                <w:rtl w:val="0"/>
              </w:rPr>
              <w:t xml:space="preserve">Number of Employees (company)</w:t>
            </w:r>
          </w:p>
        </w:tc>
        <w:tc>
          <w:tcPr>
            <w:shd w:fill="ffff99" w:val="clear"/>
          </w:tcPr>
          <w:p w:rsidR="00000000" w:rsidDel="00000000" w:rsidP="00000000" w:rsidRDefault="00000000" w:rsidRPr="00000000" w14:paraId="000000A4">
            <w:pPr>
              <w:rPr>
                <w:rFonts w:ascii="Calibri" w:cs="Calibri" w:eastAsia="Calibri" w:hAnsi="Calibri"/>
              </w:rPr>
            </w:pPr>
            <w:r w:rsidDel="00000000" w:rsidR="00000000" w:rsidRPr="00000000">
              <w:rPr>
                <w:rFonts w:ascii="Calibri" w:cs="Calibri" w:eastAsia="Calibri" w:hAnsi="Calibri"/>
                <w:rtl w:val="0"/>
              </w:rPr>
              <w:t xml:space="preserve">39</w:t>
            </w:r>
          </w:p>
        </w:tc>
      </w:tr>
      <w:tr>
        <w:trPr>
          <w:cantSplit w:val="0"/>
          <w:tblHeader w:val="0"/>
        </w:trPr>
        <w:tc>
          <w:tcPr>
            <w:vAlign w:val="bottom"/>
          </w:tcPr>
          <w:p w:rsidR="00000000" w:rsidDel="00000000" w:rsidP="00000000" w:rsidRDefault="00000000" w:rsidRPr="00000000" w14:paraId="000000A5">
            <w:pPr>
              <w:rPr>
                <w:rFonts w:ascii="Calibri" w:cs="Calibri" w:eastAsia="Calibri" w:hAnsi="Calibri"/>
              </w:rPr>
            </w:pPr>
            <w:r w:rsidDel="00000000" w:rsidR="00000000" w:rsidRPr="00000000">
              <w:rPr>
                <w:rFonts w:ascii="Calibri" w:cs="Calibri" w:eastAsia="Calibri" w:hAnsi="Calibri"/>
                <w:rtl w:val="0"/>
              </w:rPr>
              <w:t xml:space="preserve">Years of Experience</w:t>
            </w:r>
          </w:p>
        </w:tc>
        <w:tc>
          <w:tcPr>
            <w:shd w:fill="ffff99" w:val="clear"/>
          </w:tcPr>
          <w:p w:rsidR="00000000" w:rsidDel="00000000" w:rsidP="00000000" w:rsidRDefault="00000000" w:rsidRPr="00000000" w14:paraId="000000A6">
            <w:pPr>
              <w:rPr>
                <w:rFonts w:ascii="Calibri" w:cs="Calibri" w:eastAsia="Calibri" w:hAnsi="Calibri"/>
              </w:rPr>
            </w:pPr>
            <w:r w:rsidDel="00000000" w:rsidR="00000000" w:rsidRPr="00000000">
              <w:rPr>
                <w:rFonts w:ascii="Calibri" w:cs="Calibri" w:eastAsia="Calibri" w:hAnsi="Calibri"/>
                <w:rtl w:val="0"/>
              </w:rPr>
              <w:t xml:space="preserve">18</w:t>
            </w:r>
          </w:p>
        </w:tc>
      </w:tr>
      <w:tr>
        <w:trPr>
          <w:cantSplit w:val="0"/>
          <w:tblHeader w:val="0"/>
        </w:trPr>
        <w:tc>
          <w:tcPr>
            <w:vAlign w:val="bottom"/>
          </w:tcPr>
          <w:p w:rsidR="00000000" w:rsidDel="00000000" w:rsidP="00000000" w:rsidRDefault="00000000" w:rsidRPr="00000000" w14:paraId="000000A7">
            <w:pPr>
              <w:rPr>
                <w:rFonts w:ascii="Calibri" w:cs="Calibri" w:eastAsia="Calibri" w:hAnsi="Calibri"/>
              </w:rPr>
            </w:pPr>
            <w:r w:rsidDel="00000000" w:rsidR="00000000" w:rsidRPr="00000000">
              <w:rPr>
                <w:rFonts w:ascii="Calibri" w:cs="Calibri" w:eastAsia="Calibri" w:hAnsi="Calibri"/>
                <w:rtl w:val="0"/>
              </w:rPr>
              <w:t xml:space="preserve">Number of U.S. Offices</w:t>
            </w:r>
          </w:p>
        </w:tc>
        <w:tc>
          <w:tcPr>
            <w:shd w:fill="ffff99" w:val="clear"/>
          </w:tcPr>
          <w:p w:rsidR="00000000" w:rsidDel="00000000" w:rsidP="00000000" w:rsidRDefault="00000000" w:rsidRPr="00000000" w14:paraId="000000A8">
            <w:pPr>
              <w:rPr>
                <w:rFonts w:ascii="Calibri" w:cs="Calibri" w:eastAsia="Calibri" w:hAnsi="Calibri"/>
              </w:rPr>
            </w:pPr>
            <w:r w:rsidDel="00000000" w:rsidR="00000000" w:rsidRPr="00000000">
              <w:rPr>
                <w:rFonts w:ascii="Calibri" w:cs="Calibri" w:eastAsia="Calibri" w:hAnsi="Calibri"/>
                <w:rtl w:val="0"/>
              </w:rPr>
              <w:t xml:space="preserve">1</w:t>
            </w:r>
          </w:p>
        </w:tc>
      </w:tr>
      <w:tr>
        <w:trPr>
          <w:cantSplit w:val="0"/>
          <w:tblHeader w:val="0"/>
        </w:trPr>
        <w:tc>
          <w:tcPr>
            <w:vAlign w:val="bottom"/>
          </w:tcPr>
          <w:p w:rsidR="00000000" w:rsidDel="00000000" w:rsidP="00000000" w:rsidRDefault="00000000" w:rsidRPr="00000000" w14:paraId="000000A9">
            <w:pPr>
              <w:rPr>
                <w:rFonts w:ascii="Calibri" w:cs="Calibri" w:eastAsia="Calibri" w:hAnsi="Calibri"/>
              </w:rPr>
            </w:pPr>
            <w:r w:rsidDel="00000000" w:rsidR="00000000" w:rsidRPr="00000000">
              <w:rPr>
                <w:rFonts w:ascii="Calibri" w:cs="Calibri" w:eastAsia="Calibri" w:hAnsi="Calibri"/>
                <w:rtl w:val="0"/>
              </w:rPr>
              <w:t xml:space="preserve">Year Indiana Office Established (if applicable)</w:t>
            </w:r>
          </w:p>
        </w:tc>
        <w:tc>
          <w:tcPr>
            <w:shd w:fill="ffff99" w:val="clear"/>
          </w:tcPr>
          <w:p w:rsidR="00000000" w:rsidDel="00000000" w:rsidP="00000000" w:rsidRDefault="00000000" w:rsidRPr="00000000" w14:paraId="000000AA">
            <w:pPr>
              <w:rPr>
                <w:rFonts w:ascii="Calibri" w:cs="Calibri" w:eastAsia="Calibri" w:hAnsi="Calibri"/>
              </w:rPr>
            </w:pPr>
            <w:r w:rsidDel="00000000" w:rsidR="00000000" w:rsidRPr="00000000">
              <w:rPr>
                <w:rFonts w:ascii="Calibri" w:cs="Calibri" w:eastAsia="Calibri" w:hAnsi="Calibri"/>
                <w:rtl w:val="0"/>
              </w:rPr>
              <w:t xml:space="preserve">2006</w:t>
            </w:r>
          </w:p>
        </w:tc>
      </w:tr>
      <w:tr>
        <w:trPr>
          <w:cantSplit w:val="0"/>
          <w:tblHeader w:val="0"/>
        </w:trPr>
        <w:tc>
          <w:tcPr>
            <w:vAlign w:val="bottom"/>
          </w:tcPr>
          <w:p w:rsidR="00000000" w:rsidDel="00000000" w:rsidP="00000000" w:rsidRDefault="00000000" w:rsidRPr="00000000" w14:paraId="000000AB">
            <w:pPr>
              <w:rPr>
                <w:rFonts w:ascii="Calibri" w:cs="Calibri" w:eastAsia="Calibri" w:hAnsi="Calibri"/>
              </w:rPr>
            </w:pPr>
            <w:r w:rsidDel="00000000" w:rsidR="00000000" w:rsidRPr="00000000">
              <w:rPr>
                <w:rFonts w:ascii="Calibri" w:cs="Calibri" w:eastAsia="Calibri" w:hAnsi="Calibri"/>
                <w:rtl w:val="0"/>
              </w:rPr>
              <w:t xml:space="preserve">Parent Company (if applicable)</w:t>
            </w:r>
          </w:p>
        </w:tc>
        <w:tc>
          <w:tcPr>
            <w:shd w:fill="ffff99" w:val="clear"/>
          </w:tcPr>
          <w:p w:rsidR="00000000" w:rsidDel="00000000" w:rsidP="00000000" w:rsidRDefault="00000000" w:rsidRPr="00000000" w14:paraId="000000AC">
            <w:pPr>
              <w:rPr>
                <w:rFonts w:ascii="Calibri" w:cs="Calibri" w:eastAsia="Calibri" w:hAnsi="Calibri"/>
              </w:rPr>
            </w:pPr>
            <w:r w:rsidDel="00000000" w:rsidR="00000000" w:rsidRPr="00000000">
              <w:rPr>
                <w:rFonts w:ascii="Calibri" w:cs="Calibri" w:eastAsia="Calibri" w:hAnsi="Calibri"/>
                <w:rtl w:val="0"/>
              </w:rPr>
              <w:t xml:space="preserve">N/A</w:t>
            </w:r>
          </w:p>
        </w:tc>
      </w:tr>
      <w:tr>
        <w:trPr>
          <w:cantSplit w:val="0"/>
          <w:tblHeader w:val="0"/>
        </w:trPr>
        <w:tc>
          <w:tcPr>
            <w:vAlign w:val="bottom"/>
          </w:tcPr>
          <w:p w:rsidR="00000000" w:rsidDel="00000000" w:rsidP="00000000" w:rsidRDefault="00000000" w:rsidRPr="00000000" w14:paraId="000000AD">
            <w:pPr>
              <w:rPr>
                <w:rFonts w:ascii="Calibri" w:cs="Calibri" w:eastAsia="Calibri" w:hAnsi="Calibri"/>
              </w:rPr>
            </w:pPr>
            <w:r w:rsidDel="00000000" w:rsidR="00000000" w:rsidRPr="00000000">
              <w:rPr>
                <w:rFonts w:ascii="Calibri" w:cs="Calibri" w:eastAsia="Calibri" w:hAnsi="Calibri"/>
                <w:rtl w:val="0"/>
              </w:rPr>
              <w:t xml:space="preserve">Revenues ($MM, previous year)</w:t>
            </w:r>
          </w:p>
        </w:tc>
        <w:tc>
          <w:tcPr>
            <w:shd w:fill="ffff99" w:val="clear"/>
          </w:tcPr>
          <w:p w:rsidR="00000000" w:rsidDel="00000000" w:rsidP="00000000" w:rsidRDefault="00000000" w:rsidRPr="00000000" w14:paraId="000000AE">
            <w:pPr>
              <w:rPr>
                <w:rFonts w:ascii="Calibri" w:cs="Calibri" w:eastAsia="Calibri" w:hAnsi="Calibri"/>
              </w:rPr>
            </w:pPr>
            <w:r w:rsidDel="00000000" w:rsidR="00000000" w:rsidRPr="00000000">
              <w:rPr>
                <w:rFonts w:ascii="Calibri" w:cs="Calibri" w:eastAsia="Calibri" w:hAnsi="Calibri"/>
                <w:rtl w:val="0"/>
              </w:rPr>
              <w:t xml:space="preserve">$50,482,408.61</w:t>
            </w:r>
          </w:p>
        </w:tc>
      </w:tr>
      <w:tr>
        <w:trPr>
          <w:cantSplit w:val="0"/>
          <w:tblHeader w:val="0"/>
        </w:trPr>
        <w:tc>
          <w:tcPr>
            <w:vAlign w:val="bottom"/>
          </w:tcPr>
          <w:p w:rsidR="00000000" w:rsidDel="00000000" w:rsidP="00000000" w:rsidRDefault="00000000" w:rsidRPr="00000000" w14:paraId="000000AF">
            <w:pPr>
              <w:rPr>
                <w:rFonts w:ascii="Calibri" w:cs="Calibri" w:eastAsia="Calibri" w:hAnsi="Calibri"/>
              </w:rPr>
            </w:pPr>
            <w:r w:rsidDel="00000000" w:rsidR="00000000" w:rsidRPr="00000000">
              <w:rPr>
                <w:rFonts w:ascii="Calibri" w:cs="Calibri" w:eastAsia="Calibri" w:hAnsi="Calibri"/>
                <w:rtl w:val="0"/>
              </w:rPr>
              <w:t xml:space="preserve">Revenues ($MM, 2 years prior)</w:t>
            </w:r>
          </w:p>
        </w:tc>
        <w:tc>
          <w:tcPr>
            <w:shd w:fill="ffff99" w:val="clear"/>
          </w:tcPr>
          <w:p w:rsidR="00000000" w:rsidDel="00000000" w:rsidP="00000000" w:rsidRDefault="00000000" w:rsidRPr="00000000" w14:paraId="000000B0">
            <w:pPr>
              <w:rPr>
                <w:rFonts w:ascii="Calibri" w:cs="Calibri" w:eastAsia="Calibri" w:hAnsi="Calibri"/>
              </w:rPr>
            </w:pPr>
            <w:r w:rsidDel="00000000" w:rsidR="00000000" w:rsidRPr="00000000">
              <w:rPr>
                <w:rFonts w:ascii="Calibri" w:cs="Calibri" w:eastAsia="Calibri" w:hAnsi="Calibri"/>
                <w:rtl w:val="0"/>
              </w:rPr>
              <w:t xml:space="preserve">$29,881,369.20</w:t>
            </w:r>
          </w:p>
        </w:tc>
      </w:tr>
      <w:tr>
        <w:trPr>
          <w:cantSplit w:val="0"/>
          <w:tblHeader w:val="0"/>
        </w:trPr>
        <w:tc>
          <w:tcPr>
            <w:vAlign w:val="bottom"/>
          </w:tcPr>
          <w:p w:rsidR="00000000" w:rsidDel="00000000" w:rsidP="00000000" w:rsidRDefault="00000000" w:rsidRPr="00000000" w14:paraId="000000B1">
            <w:pPr>
              <w:rPr>
                <w:rFonts w:ascii="Calibri" w:cs="Calibri" w:eastAsia="Calibri" w:hAnsi="Calibri"/>
              </w:rPr>
            </w:pPr>
            <w:r w:rsidDel="00000000" w:rsidR="00000000" w:rsidRPr="00000000">
              <w:rPr>
                <w:rFonts w:ascii="Calibri" w:cs="Calibri" w:eastAsia="Calibri" w:hAnsi="Calibri"/>
                <w:rtl w:val="0"/>
              </w:rPr>
              <w:t xml:space="preserve">% Of Revenue from Indiana customers</w:t>
            </w:r>
          </w:p>
        </w:tc>
        <w:tc>
          <w:tcPr>
            <w:shd w:fill="ffff99" w:val="clear"/>
          </w:tcPr>
          <w:p w:rsidR="00000000" w:rsidDel="00000000" w:rsidP="00000000" w:rsidRDefault="00000000" w:rsidRPr="00000000" w14:paraId="000000B2">
            <w:pPr>
              <w:rPr>
                <w:rFonts w:ascii="Calibri" w:cs="Calibri" w:eastAsia="Calibri" w:hAnsi="Calibri"/>
              </w:rPr>
            </w:pPr>
            <w:r w:rsidDel="00000000" w:rsidR="00000000" w:rsidRPr="00000000">
              <w:rPr>
                <w:rFonts w:ascii="Calibri" w:cs="Calibri" w:eastAsia="Calibri" w:hAnsi="Calibri"/>
                <w:rtl w:val="0"/>
              </w:rPr>
              <w:t xml:space="preserve">63% for FY 25</w:t>
            </w:r>
          </w:p>
        </w:tc>
      </w:tr>
    </w:tbl>
    <w:p w:rsidR="00000000" w:rsidDel="00000000" w:rsidP="00000000" w:rsidRDefault="00000000" w:rsidRPr="00000000" w14:paraId="000000B3">
      <w:pPr>
        <w:rPr>
          <w:rFonts w:ascii="Calibri" w:cs="Calibri" w:eastAsia="Calibri" w:hAnsi="Calibri"/>
          <w:b w:val="1"/>
        </w:rPr>
      </w:pPr>
      <w:r w:rsidDel="00000000" w:rsidR="00000000" w:rsidRPr="00000000">
        <w:rPr>
          <w:rtl w:val="0"/>
        </w:rPr>
      </w:r>
    </w:p>
    <w:p w:rsidR="00000000" w:rsidDel="00000000" w:rsidP="00000000" w:rsidRDefault="00000000" w:rsidRPr="00000000" w14:paraId="000000B4">
      <w:pPr>
        <w:widowControl w:val="1"/>
        <w:numPr>
          <w:ilvl w:val="1"/>
          <w:numId w:val="1"/>
        </w:numPr>
        <w:ind w:left="1080" w:hanging="360"/>
        <w:rPr>
          <w:rFonts w:ascii="Calibri" w:cs="Calibri" w:eastAsia="Calibri" w:hAnsi="Calibri"/>
          <w:b w:val="1"/>
        </w:rPr>
      </w:pPr>
      <w:bookmarkStart w:colFirst="0" w:colLast="0" w:name="_heading=h.1fob9te" w:id="2"/>
      <w:bookmarkEnd w:id="2"/>
      <w:r w:rsidDel="00000000" w:rsidR="00000000" w:rsidRPr="00000000">
        <w:rPr>
          <w:rFonts w:ascii="Calibri" w:cs="Calibri" w:eastAsia="Calibri" w:hAnsi="Calibri"/>
          <w:rtl w:val="0"/>
        </w:rPr>
        <w:t xml:space="preserve">Does your Company have a formal disaster recovery plan? Please provide a yes/no response.  If no, please provide an explanation of any alternative solution your company has to offer.  If yes, please note and include as an attachment.</w:t>
      </w:r>
      <w:r w:rsidDel="00000000" w:rsidR="00000000" w:rsidRPr="00000000">
        <w:rPr>
          <w:rtl w:val="0"/>
        </w:rPr>
      </w:r>
    </w:p>
    <w:tbl>
      <w:tblPr>
        <w:tblStyle w:val="Table12"/>
        <w:tblW w:w="863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630"/>
        <w:tblGridChange w:id="0">
          <w:tblGrid>
            <w:gridCol w:w="8630"/>
          </w:tblGrid>
        </w:tblGridChange>
      </w:tblGrid>
      <w:tr>
        <w:trPr>
          <w:cantSplit w:val="0"/>
          <w:tblHeader w:val="0"/>
        </w:trPr>
        <w:tc>
          <w:tcPr>
            <w:shd w:fill="ffff99" w:val="clear"/>
          </w:tcPr>
          <w:p w:rsidR="00000000" w:rsidDel="00000000" w:rsidP="00000000" w:rsidRDefault="00000000" w:rsidRPr="00000000" w14:paraId="000000B5">
            <w:pPr>
              <w:rPr>
                <w:rFonts w:ascii="Calibri" w:cs="Calibri" w:eastAsia="Calibri" w:hAnsi="Calibri"/>
              </w:rPr>
            </w:pPr>
            <w:r w:rsidDel="00000000" w:rsidR="00000000" w:rsidRPr="00000000">
              <w:rPr>
                <w:rFonts w:ascii="Calibri" w:cs="Calibri" w:eastAsia="Calibri" w:hAnsi="Calibri"/>
                <w:rtl w:val="0"/>
              </w:rPr>
              <w:t xml:space="preserve">Yes. The Mind Trust has a Disaster Recovery Policy, provided in </w:t>
            </w:r>
            <w:hyperlink r:id="rId16">
              <w:r w:rsidDel="00000000" w:rsidR="00000000" w:rsidRPr="00000000">
                <w:rPr>
                  <w:rFonts w:ascii="Calibri" w:cs="Calibri" w:eastAsia="Calibri" w:hAnsi="Calibri"/>
                  <w:color w:val="1155cc"/>
                  <w:u w:val="single"/>
                  <w:rtl w:val="0"/>
                </w:rPr>
                <w:t xml:space="preserve">Appendix#5_Disaster Recovery Policy</w:t>
              </w:r>
            </w:hyperlink>
            <w:r w:rsidDel="00000000" w:rsidR="00000000" w:rsidRPr="00000000">
              <w:rPr>
                <w:rFonts w:ascii="Calibri" w:cs="Calibri" w:eastAsia="Calibri" w:hAnsi="Calibri"/>
                <w:rtl w:val="0"/>
              </w:rPr>
              <w:t xml:space="preserve">. </w:t>
            </w:r>
            <w:r w:rsidDel="00000000" w:rsidR="00000000" w:rsidRPr="00000000">
              <w:rPr>
                <w:rFonts w:ascii="Hind" w:cs="Hind" w:eastAsia="Hind" w:hAnsi="Hind"/>
                <w:rtl w:val="0"/>
              </w:rPr>
              <w:br w:type="textWrapping"/>
            </w:r>
            <w:r w:rsidDel="00000000" w:rsidR="00000000" w:rsidRPr="00000000">
              <w:rPr>
                <w:rtl w:val="0"/>
              </w:rPr>
            </w:r>
          </w:p>
        </w:tc>
      </w:tr>
    </w:tbl>
    <w:p w:rsidR="00000000" w:rsidDel="00000000" w:rsidP="00000000" w:rsidRDefault="00000000" w:rsidRPr="00000000" w14:paraId="000000B6">
      <w:pPr>
        <w:widowControl w:val="1"/>
        <w:ind w:left="1080" w:firstLine="0"/>
        <w:rPr>
          <w:rFonts w:ascii="Calibri" w:cs="Calibri" w:eastAsia="Calibri" w:hAnsi="Calibri"/>
          <w:b w:val="1"/>
        </w:rPr>
      </w:pPr>
      <w:r w:rsidDel="00000000" w:rsidR="00000000" w:rsidRPr="00000000">
        <w:rPr>
          <w:rtl w:val="0"/>
        </w:rPr>
      </w:r>
    </w:p>
    <w:p w:rsidR="00000000" w:rsidDel="00000000" w:rsidP="00000000" w:rsidRDefault="00000000" w:rsidRPr="00000000" w14:paraId="000000B7">
      <w:pPr>
        <w:widowControl w:val="1"/>
        <w:numPr>
          <w:ilvl w:val="1"/>
          <w:numId w:val="1"/>
        </w:numPr>
        <w:ind w:left="1080" w:hanging="360"/>
        <w:rPr>
          <w:rFonts w:ascii="Calibri" w:cs="Calibri" w:eastAsia="Calibri" w:hAnsi="Calibri"/>
          <w:b w:val="1"/>
        </w:rPr>
      </w:pPr>
      <w:bookmarkStart w:colFirst="0" w:colLast="0" w:name="_heading=h.3znysh7" w:id="3"/>
      <w:bookmarkEnd w:id="3"/>
      <w:r w:rsidDel="00000000" w:rsidR="00000000" w:rsidRPr="00000000">
        <w:rPr>
          <w:rFonts w:ascii="Calibri" w:cs="Calibri" w:eastAsia="Calibri" w:hAnsi="Calibri"/>
          <w:rtl w:val="0"/>
        </w:rPr>
        <w:t xml:space="preserve">What is your company’s technology and process for securing any State information that is maintained within your company?</w:t>
      </w:r>
      <w:r w:rsidDel="00000000" w:rsidR="00000000" w:rsidRPr="00000000">
        <w:rPr>
          <w:rtl w:val="0"/>
        </w:rPr>
      </w:r>
    </w:p>
    <w:tbl>
      <w:tblPr>
        <w:tblStyle w:val="Table13"/>
        <w:tblW w:w="863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630"/>
        <w:tblGridChange w:id="0">
          <w:tblGrid>
            <w:gridCol w:w="8630"/>
          </w:tblGrid>
        </w:tblGridChange>
      </w:tblGrid>
      <w:tr>
        <w:trPr>
          <w:cantSplit w:val="0"/>
          <w:tblHeader w:val="0"/>
        </w:trPr>
        <w:tc>
          <w:tcPr>
            <w:shd w:fill="ffff99" w:val="clear"/>
          </w:tcPr>
          <w:p w:rsidR="00000000" w:rsidDel="00000000" w:rsidP="00000000" w:rsidRDefault="00000000" w:rsidRPr="00000000" w14:paraId="000000B8">
            <w:pPr>
              <w:widowControl w:val="1"/>
              <w:spacing w:after="240" w:before="240" w:line="276" w:lineRule="auto"/>
              <w:rPr>
                <w:rFonts w:ascii="Calibri" w:cs="Calibri" w:eastAsia="Calibri" w:hAnsi="Calibri"/>
              </w:rPr>
            </w:pPr>
            <w:r w:rsidDel="00000000" w:rsidR="00000000" w:rsidRPr="00000000">
              <w:rPr>
                <w:rFonts w:ascii="Calibri" w:cs="Calibri" w:eastAsia="Calibri" w:hAnsi="Calibri"/>
                <w:rtl w:val="0"/>
              </w:rPr>
              <w:t xml:space="preserve">The Mind Trust prioritizes the security of all State information entrusted to us. We utilize Apple products across our operations, leveraging their robust security features including timely updates to prevent downgrade attacks, encryption and data collection, and protection against malware and tampering. Additionally, our IT infrastructure is designed to maintain the highest levels of security, ensuring the protection of sensitive data.</w:t>
            </w:r>
          </w:p>
          <w:p w:rsidR="00000000" w:rsidDel="00000000" w:rsidP="00000000" w:rsidRDefault="00000000" w:rsidRPr="00000000" w14:paraId="000000B9">
            <w:pPr>
              <w:widowControl w:val="1"/>
              <w:spacing w:after="240" w:before="240" w:line="276" w:lineRule="auto"/>
              <w:rPr>
                <w:rFonts w:ascii="Calibri" w:cs="Calibri" w:eastAsia="Calibri" w:hAnsi="Calibri"/>
              </w:rPr>
            </w:pPr>
            <w:r w:rsidDel="00000000" w:rsidR="00000000" w:rsidRPr="00000000">
              <w:rPr>
                <w:rFonts w:ascii="Calibri" w:cs="Calibri" w:eastAsia="Calibri" w:hAnsi="Calibri"/>
                <w:rtl w:val="0"/>
              </w:rPr>
              <w:t xml:space="preserve">We have established a comprehensive management structure to prepare for, mitigate, and respond to any disruptive events outlined in our Disaster Recovery Policy. This structure includes personnel who possess the necessary authority, experience, and competence to address incidents swiftly and maintain information security. These individuals are specifically nominated to manage incidents and ensure compliance with our security protocols.</w:t>
            </w:r>
          </w:p>
          <w:p w:rsidR="00000000" w:rsidDel="00000000" w:rsidP="00000000" w:rsidRDefault="00000000" w:rsidRPr="00000000" w14:paraId="000000BA">
            <w:pPr>
              <w:widowControl w:val="1"/>
              <w:spacing w:after="240" w:before="240" w:line="276" w:lineRule="auto"/>
              <w:rPr>
                <w:rFonts w:ascii="Calibri" w:cs="Calibri" w:eastAsia="Calibri" w:hAnsi="Calibri"/>
                <w:sz w:val="26"/>
                <w:szCs w:val="26"/>
              </w:rPr>
            </w:pPr>
            <w:r w:rsidDel="00000000" w:rsidR="00000000" w:rsidRPr="00000000">
              <w:rPr>
                <w:rFonts w:ascii="Calibri" w:cs="Calibri" w:eastAsia="Calibri" w:hAnsi="Calibri"/>
                <w:rtl w:val="0"/>
              </w:rPr>
              <w:t xml:space="preserve">Furthermore, we have developed and approved a detailed policy, response strategies, and recovery procedures. These documents outline how we will manage disruptive events while maintaining our information security standards, based on management-approved continuity objectives. These procedures ensure that we are prepared to maintain the confidentiality, integrity, and availability of State information, even in the face of unforeseen challenges.</w:t>
            </w:r>
            <w:r w:rsidDel="00000000" w:rsidR="00000000" w:rsidRPr="00000000">
              <w:rPr>
                <w:rtl w:val="0"/>
              </w:rPr>
            </w:r>
          </w:p>
        </w:tc>
      </w:tr>
    </w:tbl>
    <w:p w:rsidR="00000000" w:rsidDel="00000000" w:rsidP="00000000" w:rsidRDefault="00000000" w:rsidRPr="00000000" w14:paraId="000000BB">
      <w:pPr>
        <w:rPr>
          <w:rFonts w:ascii="Calibri" w:cs="Calibri" w:eastAsia="Calibri" w:hAnsi="Calibri"/>
          <w:b w:val="1"/>
        </w:rPr>
      </w:pPr>
      <w:r w:rsidDel="00000000" w:rsidR="00000000" w:rsidRPr="00000000">
        <w:rPr>
          <w:rtl w:val="0"/>
        </w:rPr>
      </w:r>
    </w:p>
    <w:p w:rsidR="00000000" w:rsidDel="00000000" w:rsidP="00000000" w:rsidRDefault="00000000" w:rsidRPr="00000000" w14:paraId="000000BC">
      <w:pPr>
        <w:widowControl w:val="1"/>
        <w:numPr>
          <w:ilvl w:val="2"/>
          <w:numId w:val="2"/>
        </w:numPr>
        <w:ind w:left="720" w:hanging="720"/>
        <w:jc w:val="both"/>
        <w:rPr>
          <w:rFonts w:ascii="Calibri" w:cs="Calibri" w:eastAsia="Calibri" w:hAnsi="Calibri"/>
        </w:rPr>
      </w:pPr>
      <w:r w:rsidDel="00000000" w:rsidR="00000000" w:rsidRPr="00000000">
        <w:rPr>
          <w:rFonts w:ascii="Calibri" w:cs="Calibri" w:eastAsia="Calibri" w:hAnsi="Calibri"/>
          <w:b w:val="1"/>
          <w:rtl w:val="0"/>
        </w:rPr>
        <w:t xml:space="preserve">Experience Serving State Governments - </w:t>
      </w:r>
      <w:r w:rsidDel="00000000" w:rsidR="00000000" w:rsidRPr="00000000">
        <w:rPr>
          <w:rFonts w:ascii="Calibri" w:cs="Calibri" w:eastAsia="Calibri" w:hAnsi="Calibri"/>
          <w:rtl w:val="0"/>
        </w:rPr>
        <w:t xml:space="preserve">Please provide a brief description of your company’s experience in serving state governments and/or quasi-governmental accounts.</w:t>
      </w:r>
    </w:p>
    <w:tbl>
      <w:tblPr>
        <w:tblStyle w:val="Table14"/>
        <w:tblW w:w="863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630"/>
        <w:tblGridChange w:id="0">
          <w:tblGrid>
            <w:gridCol w:w="8630"/>
          </w:tblGrid>
        </w:tblGridChange>
      </w:tblGrid>
      <w:tr>
        <w:trPr>
          <w:cantSplit w:val="0"/>
          <w:tblHeader w:val="0"/>
        </w:trPr>
        <w:tc>
          <w:tcPr>
            <w:shd w:fill="ffff99" w:val="clear"/>
          </w:tcPr>
          <w:p w:rsidR="00000000" w:rsidDel="00000000" w:rsidP="00000000" w:rsidRDefault="00000000" w:rsidRPr="00000000" w14:paraId="000000BD">
            <w:pPr>
              <w:spacing w:before="238.41644287109375" w:line="243.38072776794434" w:lineRule="auto"/>
              <w:ind w:right="851.876220703125"/>
              <w:rPr>
                <w:rFonts w:ascii="Calibri" w:cs="Calibri" w:eastAsia="Calibri" w:hAnsi="Calibri"/>
                <w:sz w:val="26"/>
                <w:szCs w:val="26"/>
              </w:rPr>
            </w:pPr>
            <w:r w:rsidDel="00000000" w:rsidR="00000000" w:rsidRPr="00000000">
              <w:rPr>
                <w:rFonts w:ascii="Calibri" w:cs="Calibri" w:eastAsia="Calibri" w:hAnsi="Calibri"/>
                <w:rtl w:val="0"/>
              </w:rPr>
              <w:t xml:space="preserve">Since its inception, The Mind Trust (TMT) has successfully managed over $40M in projects with the Indiana Department of Education, serving both as a grant recipient and contractor for initiatives such as Indiana Learns, the 1008 award for Summer Learning Labs, and the Expanding What Works contract for ISLL and statewide technical assistance. TMT has also collaborated closely with city government on policy and practice and has incubated over 50 schools by partnering with state government agencies, including the Indiana Charter School Board, the mayor’s office, and other quasi-governmental authorizers. Notably, TMT played a critical role in shaping and implementing the 2014 Innovation School law through its Innovation School Fellowship, positioning Indiana as a national leader in education reform.</w:t>
            </w:r>
            <w:r w:rsidDel="00000000" w:rsidR="00000000" w:rsidRPr="00000000">
              <w:rPr>
                <w:rtl w:val="0"/>
              </w:rPr>
            </w:r>
          </w:p>
        </w:tc>
      </w:tr>
    </w:tbl>
    <w:p w:rsidR="00000000" w:rsidDel="00000000" w:rsidP="00000000" w:rsidRDefault="00000000" w:rsidRPr="00000000" w14:paraId="000000BE">
      <w:pPr>
        <w:rPr>
          <w:rFonts w:ascii="Calibri" w:cs="Calibri" w:eastAsia="Calibri" w:hAnsi="Calibri"/>
        </w:rPr>
      </w:pPr>
      <w:r w:rsidDel="00000000" w:rsidR="00000000" w:rsidRPr="00000000">
        <w:rPr>
          <w:rtl w:val="0"/>
        </w:rPr>
      </w:r>
    </w:p>
    <w:p w:rsidR="00000000" w:rsidDel="00000000" w:rsidP="00000000" w:rsidRDefault="00000000" w:rsidRPr="00000000" w14:paraId="000000BF">
      <w:pPr>
        <w:widowControl w:val="1"/>
        <w:numPr>
          <w:ilvl w:val="2"/>
          <w:numId w:val="2"/>
        </w:numPr>
        <w:ind w:left="720" w:hanging="720"/>
        <w:jc w:val="both"/>
        <w:rPr>
          <w:rFonts w:ascii="Calibri" w:cs="Calibri" w:eastAsia="Calibri" w:hAnsi="Calibri"/>
        </w:rPr>
      </w:pPr>
      <w:r w:rsidDel="00000000" w:rsidR="00000000" w:rsidRPr="00000000">
        <w:rPr>
          <w:rFonts w:ascii="Calibri" w:cs="Calibri" w:eastAsia="Calibri" w:hAnsi="Calibri"/>
          <w:b w:val="1"/>
          <w:rtl w:val="0"/>
        </w:rPr>
        <w:t xml:space="preserve">Experience Serving Similar Clients - </w:t>
      </w:r>
      <w:r w:rsidDel="00000000" w:rsidR="00000000" w:rsidRPr="00000000">
        <w:rPr>
          <w:rFonts w:ascii="Calibri" w:cs="Calibri" w:eastAsia="Calibri" w:hAnsi="Calibri"/>
          <w:rtl w:val="0"/>
        </w:rPr>
        <w:t xml:space="preserve">Please describe your company’s experience in serving customers of a similar size to the State with similar scope.  Please provide specific clients and detailed examples.</w:t>
      </w:r>
    </w:p>
    <w:tbl>
      <w:tblPr>
        <w:tblStyle w:val="Table15"/>
        <w:tblW w:w="863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630"/>
        <w:tblGridChange w:id="0">
          <w:tblGrid>
            <w:gridCol w:w="8630"/>
          </w:tblGrid>
        </w:tblGridChange>
      </w:tblGrid>
      <w:tr>
        <w:trPr>
          <w:cantSplit w:val="0"/>
          <w:tblHeader w:val="0"/>
        </w:trPr>
        <w:tc>
          <w:tcPr>
            <w:shd w:fill="ffff99" w:val="clear"/>
          </w:tcPr>
          <w:p w:rsidR="00000000" w:rsidDel="00000000" w:rsidP="00000000" w:rsidRDefault="00000000" w:rsidRPr="00000000" w14:paraId="000000C0">
            <w:pPr>
              <w:spacing w:before="238.41644287109375" w:line="243.38072776794434" w:lineRule="auto"/>
              <w:ind w:right="851.876220703125"/>
              <w:rPr>
                <w:rFonts w:ascii="Calibri" w:cs="Calibri" w:eastAsia="Calibri" w:hAnsi="Calibri"/>
                <w:sz w:val="26"/>
                <w:szCs w:val="26"/>
              </w:rPr>
            </w:pPr>
            <w:r w:rsidDel="00000000" w:rsidR="00000000" w:rsidRPr="00000000">
              <w:rPr>
                <w:rFonts w:ascii="Calibri" w:cs="Calibri" w:eastAsia="Calibri" w:hAnsi="Calibri"/>
                <w:rtl w:val="0"/>
              </w:rPr>
              <w:t xml:space="preserve">The Mind Trust (TMT) has successfully managed over $40M in projects with the Indiana Department of Education, serving both as a grant recipient and contractor for initiatives such as Indiana Learns, the 1008 award for Summer Learning Labs, and the Expanding What Works contract for ISLL and statewide technical assistance. TMT has also collaborated closely with city government on policy and practice and has incubated over 50 schools by partnering with state government agencies, including the Indiana Charter School Board, the mayor’s office, and other quasi-governmental authorizers. Notably, TMT played a critical role in shaping and implementing the 2014 Innovation School law through its Innovation School Fellowship, positioning Indiana as a national leader in education reform.</w:t>
            </w:r>
            <w:r w:rsidDel="00000000" w:rsidR="00000000" w:rsidRPr="00000000">
              <w:rPr>
                <w:rtl w:val="0"/>
              </w:rPr>
            </w:r>
          </w:p>
        </w:tc>
      </w:tr>
    </w:tbl>
    <w:p w:rsidR="00000000" w:rsidDel="00000000" w:rsidP="00000000" w:rsidRDefault="00000000" w:rsidRPr="00000000" w14:paraId="000000C1">
      <w:pPr>
        <w:widowControl w:val="1"/>
        <w:tabs>
          <w:tab w:val="left" w:leader="none" w:pos="360"/>
        </w:tabs>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C2">
      <w:pPr>
        <w:widowControl w:val="1"/>
        <w:numPr>
          <w:ilvl w:val="2"/>
          <w:numId w:val="2"/>
        </w:numPr>
        <w:tabs>
          <w:tab w:val="left" w:leader="none" w:pos="360"/>
        </w:tabs>
        <w:ind w:left="720" w:hanging="720"/>
        <w:jc w:val="both"/>
        <w:rPr>
          <w:rFonts w:ascii="Calibri" w:cs="Calibri" w:eastAsia="Calibri" w:hAnsi="Calibri"/>
        </w:rPr>
      </w:pPr>
      <w:r w:rsidDel="00000000" w:rsidR="00000000" w:rsidRPr="00000000">
        <w:rPr>
          <w:rFonts w:ascii="Calibri" w:cs="Calibri" w:eastAsia="Calibri" w:hAnsi="Calibri"/>
          <w:b w:val="1"/>
          <w:rtl w:val="0"/>
        </w:rPr>
        <w:t xml:space="preserve">Reserved</w:t>
      </w:r>
      <w:r w:rsidDel="00000000" w:rsidR="00000000" w:rsidRPr="00000000">
        <w:rPr>
          <w:rtl w:val="0"/>
        </w:rPr>
      </w:r>
    </w:p>
    <w:p w:rsidR="00000000" w:rsidDel="00000000" w:rsidP="00000000" w:rsidRDefault="00000000" w:rsidRPr="00000000" w14:paraId="000000C3">
      <w:pPr>
        <w:widowControl w:val="1"/>
        <w:tabs>
          <w:tab w:val="left" w:leader="none" w:pos="360"/>
        </w:tabs>
        <w:ind w:left="720" w:firstLine="0"/>
        <w:jc w:val="both"/>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C4">
      <w:pPr>
        <w:widowControl w:val="1"/>
        <w:numPr>
          <w:ilvl w:val="2"/>
          <w:numId w:val="2"/>
        </w:numPr>
        <w:tabs>
          <w:tab w:val="left" w:leader="none" w:pos="360"/>
        </w:tabs>
        <w:ind w:left="720" w:hanging="720"/>
        <w:jc w:val="both"/>
        <w:rPr>
          <w:rFonts w:ascii="Calibri" w:cs="Calibri" w:eastAsia="Calibri" w:hAnsi="Calibri"/>
        </w:rPr>
      </w:pPr>
      <w:r w:rsidDel="00000000" w:rsidR="00000000" w:rsidRPr="00000000">
        <w:rPr>
          <w:rFonts w:ascii="Calibri" w:cs="Calibri" w:eastAsia="Calibri" w:hAnsi="Calibri"/>
          <w:b w:val="1"/>
          <w:rtl w:val="0"/>
        </w:rPr>
        <w:t xml:space="preserve">Payment – </w:t>
      </w:r>
      <w:r w:rsidDel="00000000" w:rsidR="00000000" w:rsidRPr="00000000">
        <w:rPr>
          <w:rFonts w:ascii="Calibri" w:cs="Calibri" w:eastAsia="Calibri" w:hAnsi="Calibri"/>
          <w:rtl w:val="0"/>
        </w:rPr>
        <w:t xml:space="preserve">Removed at the request of the agency.</w:t>
      </w:r>
    </w:p>
    <w:p w:rsidR="00000000" w:rsidDel="00000000" w:rsidP="00000000" w:rsidRDefault="00000000" w:rsidRPr="00000000" w14:paraId="000000C5">
      <w:pPr>
        <w:widowControl w:val="1"/>
        <w:jc w:val="both"/>
        <w:rPr>
          <w:rFonts w:ascii="Garamond" w:cs="Garamond" w:eastAsia="Garamond" w:hAnsi="Garamond"/>
        </w:rPr>
      </w:pPr>
      <w:r w:rsidDel="00000000" w:rsidR="00000000" w:rsidRPr="00000000">
        <w:rPr>
          <w:rtl w:val="0"/>
        </w:rPr>
      </w:r>
    </w:p>
    <w:p w:rsidR="00000000" w:rsidDel="00000000" w:rsidP="00000000" w:rsidRDefault="00000000" w:rsidRPr="00000000" w14:paraId="000000C6">
      <w:pPr>
        <w:widowControl w:val="1"/>
        <w:numPr>
          <w:ilvl w:val="2"/>
          <w:numId w:val="2"/>
        </w:numPr>
        <w:ind w:left="720" w:hanging="720"/>
        <w:jc w:val="both"/>
        <w:rPr>
          <w:rFonts w:ascii="Calibri" w:cs="Calibri" w:eastAsia="Calibri" w:hAnsi="Calibri"/>
        </w:rPr>
      </w:pPr>
      <w:r w:rsidDel="00000000" w:rsidR="00000000" w:rsidRPr="00000000">
        <w:rPr>
          <w:rFonts w:ascii="Calibri" w:cs="Calibri" w:eastAsia="Calibri" w:hAnsi="Calibri"/>
          <w:b w:val="1"/>
          <w:rtl w:val="0"/>
        </w:rPr>
        <w:t xml:space="preserve">Extending Pricing to Other Governmental Bodies</w:t>
      </w:r>
      <w:r w:rsidDel="00000000" w:rsidR="00000000" w:rsidRPr="00000000">
        <w:rPr>
          <w:rFonts w:ascii="Calibri" w:cs="Calibri" w:eastAsia="Calibri" w:hAnsi="Calibri"/>
          <w:rtl w:val="0"/>
        </w:rPr>
        <w:t xml:space="preserve"> – Removed at the request of the agency.</w:t>
      </w:r>
    </w:p>
    <w:p w:rsidR="00000000" w:rsidDel="00000000" w:rsidP="00000000" w:rsidRDefault="00000000" w:rsidRPr="00000000" w14:paraId="000000C7">
      <w:pPr>
        <w:widowControl w:val="1"/>
        <w:jc w:val="both"/>
        <w:rPr>
          <w:rFonts w:ascii="Garamond" w:cs="Garamond" w:eastAsia="Garamond" w:hAnsi="Garamond"/>
        </w:rPr>
      </w:pPr>
      <w:r w:rsidDel="00000000" w:rsidR="00000000" w:rsidRPr="00000000">
        <w:rPr>
          <w:rtl w:val="0"/>
        </w:rPr>
      </w:r>
    </w:p>
    <w:p w:rsidR="00000000" w:rsidDel="00000000" w:rsidP="00000000" w:rsidRDefault="00000000" w:rsidRPr="00000000" w14:paraId="000000C8">
      <w:pPr>
        <w:widowControl w:val="1"/>
        <w:jc w:val="both"/>
        <w:rPr>
          <w:rFonts w:ascii="Garamond" w:cs="Garamond" w:eastAsia="Garamond" w:hAnsi="Garamond"/>
        </w:rPr>
      </w:pPr>
      <w:r w:rsidDel="00000000" w:rsidR="00000000" w:rsidRPr="00000000">
        <w:rPr>
          <w:rtl w:val="0"/>
        </w:rPr>
      </w:r>
    </w:p>
    <w:sectPr>
      <w:pgSz w:h="15840" w:w="12240" w:orient="portrait"/>
      <w:pgMar w:bottom="1440" w:top="1440" w:left="1800" w:right="180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alibri"/>
  <w:font w:name="Garamon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Hind">
    <w:embedRegular w:fontKey="{00000000-0000-0000-0000-000000000000}" r:id="rId5" w:subsetted="0"/>
    <w:embedBold w:fontKey="{00000000-0000-0000-0000-000000000000}" r:id="rId6" w:subsetted="0"/>
  </w:font>
  <w:font w:name="Quattrocento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 w:name="Courier"/>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1"/>
      <w:numFmt w:val="decimal"/>
      <w:lvlText w:val="%1."/>
      <w:lvlJc w:val="left"/>
      <w:pPr>
        <w:ind w:left="360" w:hanging="360"/>
      </w:pPr>
      <w:rPr>
        <w:b w:val="1"/>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2">
    <w:lvl w:ilvl="0">
      <w:start w:val="2"/>
      <w:numFmt w:val="decimal"/>
      <w:lvlText w:val="%1"/>
      <w:lvlJc w:val="left"/>
      <w:pPr>
        <w:ind w:left="480" w:hanging="480"/>
      </w:pPr>
      <w:rPr>
        <w:b w:val="1"/>
      </w:rPr>
    </w:lvl>
    <w:lvl w:ilvl="1">
      <w:start w:val="3"/>
      <w:numFmt w:val="decimal"/>
      <w:lvlText w:val="%1.%2"/>
      <w:lvlJc w:val="left"/>
      <w:pPr>
        <w:ind w:left="480" w:hanging="480"/>
      </w:pPr>
      <w:rPr>
        <w:b w:val="1"/>
      </w:rPr>
    </w:lvl>
    <w:lvl w:ilvl="2">
      <w:start w:val="9"/>
      <w:numFmt w:val="decimal"/>
      <w:lvlText w:val="%1.%2.%3"/>
      <w:lvlJc w:val="left"/>
      <w:pPr>
        <w:ind w:left="720" w:hanging="720"/>
      </w:pPr>
      <w:rPr>
        <w:b w:val="1"/>
      </w:rPr>
    </w:lvl>
    <w:lvl w:ilvl="3">
      <w:start w:val="1"/>
      <w:numFmt w:val="decimal"/>
      <w:lvlText w:val="%1.%2.%3.%4"/>
      <w:lvlJc w:val="left"/>
      <w:pPr>
        <w:ind w:left="720" w:hanging="720"/>
      </w:pPr>
      <w:rPr>
        <w:b w:val="1"/>
      </w:rPr>
    </w:lvl>
    <w:lvl w:ilvl="4">
      <w:start w:val="1"/>
      <w:numFmt w:val="decimal"/>
      <w:lvlText w:val="%1.%2.%3.%4.%5"/>
      <w:lvlJc w:val="left"/>
      <w:pPr>
        <w:ind w:left="1080" w:hanging="1080"/>
      </w:pPr>
      <w:rPr>
        <w:b w:val="1"/>
      </w:rPr>
    </w:lvl>
    <w:lvl w:ilvl="5">
      <w:start w:val="1"/>
      <w:numFmt w:val="decimal"/>
      <w:lvlText w:val="%1.%2.%3.%4.%5.%6"/>
      <w:lvlJc w:val="left"/>
      <w:pPr>
        <w:ind w:left="1080" w:hanging="1080"/>
      </w:pPr>
      <w:rPr>
        <w:b w:val="1"/>
      </w:rPr>
    </w:lvl>
    <w:lvl w:ilvl="6">
      <w:start w:val="1"/>
      <w:numFmt w:val="decimal"/>
      <w:lvlText w:val="%1.%2.%3.%4.%5.%6.%7"/>
      <w:lvlJc w:val="left"/>
      <w:pPr>
        <w:ind w:left="1440" w:hanging="1440"/>
      </w:pPr>
      <w:rPr>
        <w:b w:val="1"/>
      </w:rPr>
    </w:lvl>
    <w:lvl w:ilvl="7">
      <w:start w:val="1"/>
      <w:numFmt w:val="decimal"/>
      <w:lvlText w:val="%1.%2.%3.%4.%5.%6.%7.%8"/>
      <w:lvlJc w:val="left"/>
      <w:pPr>
        <w:ind w:left="1440" w:hanging="1440"/>
      </w:pPr>
      <w:rPr>
        <w:b w:val="1"/>
      </w:rPr>
    </w:lvl>
    <w:lvl w:ilvl="8">
      <w:start w:val="1"/>
      <w:numFmt w:val="decimal"/>
      <w:lvlText w:val="%1.%2.%3.%4.%5.%6.%7.%8.%9"/>
      <w:lvlJc w:val="left"/>
      <w:pPr>
        <w:ind w:left="1800" w:hanging="1800"/>
      </w:pPr>
      <w:rPr>
        <w:b w:val="1"/>
      </w:rPr>
    </w:lvl>
  </w:abstractNum>
  <w:abstractNum w:abstractNumId="3">
    <w:lvl w:ilvl="0">
      <w:start w:val="2"/>
      <w:numFmt w:val="decimal"/>
      <w:lvlText w:val="%1"/>
      <w:lvlJc w:val="left"/>
      <w:pPr>
        <w:ind w:left="480" w:hanging="480"/>
      </w:pPr>
      <w:rPr>
        <w:b w:val="1"/>
      </w:rPr>
    </w:lvl>
    <w:lvl w:ilvl="1">
      <w:start w:val="3"/>
      <w:numFmt w:val="decimal"/>
      <w:lvlText w:val="%1.%2"/>
      <w:lvlJc w:val="left"/>
      <w:pPr>
        <w:ind w:left="480" w:hanging="480"/>
      </w:pPr>
      <w:rPr>
        <w:b w:val="1"/>
      </w:rPr>
    </w:lvl>
    <w:lvl w:ilvl="2">
      <w:start w:val="1"/>
      <w:numFmt w:val="decimal"/>
      <w:lvlText w:val="%1.%2.%3"/>
      <w:lvlJc w:val="left"/>
      <w:pPr>
        <w:ind w:left="720" w:hanging="720"/>
      </w:pPr>
      <w:rPr>
        <w:b w:val="1"/>
      </w:rPr>
    </w:lvl>
    <w:lvl w:ilvl="3">
      <w:start w:val="1"/>
      <w:numFmt w:val="decimal"/>
      <w:lvlText w:val="%1.%2.%3.%4"/>
      <w:lvlJc w:val="left"/>
      <w:pPr>
        <w:ind w:left="720" w:hanging="720"/>
      </w:pPr>
      <w:rPr>
        <w:b w:val="1"/>
      </w:rPr>
    </w:lvl>
    <w:lvl w:ilvl="4">
      <w:start w:val="1"/>
      <w:numFmt w:val="decimal"/>
      <w:lvlText w:val="%1.%2.%3.%4.%5"/>
      <w:lvlJc w:val="left"/>
      <w:pPr>
        <w:ind w:left="1080" w:hanging="1080"/>
      </w:pPr>
      <w:rPr>
        <w:b w:val="1"/>
      </w:rPr>
    </w:lvl>
    <w:lvl w:ilvl="5">
      <w:start w:val="1"/>
      <w:numFmt w:val="decimal"/>
      <w:lvlText w:val="%1.%2.%3.%4.%5.%6"/>
      <w:lvlJc w:val="left"/>
      <w:pPr>
        <w:ind w:left="1080" w:hanging="1080"/>
      </w:pPr>
      <w:rPr>
        <w:b w:val="1"/>
      </w:rPr>
    </w:lvl>
    <w:lvl w:ilvl="6">
      <w:start w:val="1"/>
      <w:numFmt w:val="decimal"/>
      <w:lvlText w:val="%1.%2.%3.%4.%5.%6.%7"/>
      <w:lvlJc w:val="left"/>
      <w:pPr>
        <w:ind w:left="1440" w:hanging="1440"/>
      </w:pPr>
      <w:rPr>
        <w:b w:val="1"/>
      </w:rPr>
    </w:lvl>
    <w:lvl w:ilvl="7">
      <w:start w:val="1"/>
      <w:numFmt w:val="decimal"/>
      <w:lvlText w:val="%1.%2.%3.%4.%5.%6.%7.%8"/>
      <w:lvlJc w:val="left"/>
      <w:pPr>
        <w:ind w:left="1440" w:hanging="1440"/>
      </w:pPr>
      <w:rPr>
        <w:b w:val="1"/>
      </w:rPr>
    </w:lvl>
    <w:lvl w:ilvl="8">
      <w:start w:val="1"/>
      <w:numFmt w:val="decimal"/>
      <w:lvlText w:val="%1.%2.%3.%4.%5.%6.%7.%8.%9"/>
      <w:lvlJc w:val="left"/>
      <w:pPr>
        <w:ind w:left="1800" w:hanging="1800"/>
      </w:pPr>
      <w:rPr>
        <w:b w:val="1"/>
      </w:rPr>
    </w:lvl>
  </w:abstractNum>
  <w:abstractNum w:abstractNumId="4">
    <w:lvl w:ilvl="0">
      <w:start w:val="1"/>
      <w:numFmt w:val="bullet"/>
      <w:lvlText w:val="●"/>
      <w:lvlJc w:val="left"/>
      <w:pPr>
        <w:ind w:left="720" w:hanging="360"/>
      </w:pPr>
      <w:rPr>
        <w:rFonts w:ascii="Hind" w:cs="Hind" w:eastAsia="Hind" w:hAnsi="Hind"/>
        <w:sz w:val="30"/>
        <w:szCs w:val="3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ourier" w:cs="Courier" w:eastAsia="Courier" w:hAnsi="Courier"/>
        <w:sz w:val="24"/>
        <w:szCs w:val="24"/>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09502C"/>
    <w:pPr>
      <w:widowControl w:val="0"/>
    </w:pPr>
    <w:rPr>
      <w:rFonts w:ascii="Courier" w:hAnsi="Courier"/>
      <w:snapToGrid w:val="0"/>
      <w:sz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Grid">
    <w:name w:val="Table Grid"/>
    <w:basedOn w:val="TableNormal"/>
    <w:rsid w:val="0009502C"/>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msolistparagraph0" w:customStyle="1">
    <w:name w:val="msolistparagraph"/>
    <w:basedOn w:val="Normal"/>
    <w:rsid w:val="00786320"/>
    <w:pPr>
      <w:widowControl w:val="1"/>
      <w:ind w:left="720"/>
    </w:pPr>
    <w:rPr>
      <w:rFonts w:ascii="Times New Roman" w:hAnsi="Times New Roman"/>
      <w:snapToGrid w:val="1"/>
      <w:szCs w:val="24"/>
    </w:rPr>
  </w:style>
  <w:style w:type="character" w:styleId="CommentReference">
    <w:name w:val="annotation reference"/>
    <w:semiHidden w:val="1"/>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val="1"/>
    <w:rsid w:val="007F1B85"/>
    <w:rPr>
      <w:b w:val="1"/>
      <w:bCs w:val="1"/>
    </w:rPr>
  </w:style>
  <w:style w:type="paragraph" w:styleId="BalloonText">
    <w:name w:val="Balloon Text"/>
    <w:basedOn w:val="Normal"/>
    <w:semiHidden w:val="1"/>
    <w:rsid w:val="007F1B85"/>
    <w:rPr>
      <w:rFonts w:ascii="Tahoma" w:cs="Tahoma" w:hAnsi="Tahoma"/>
      <w:sz w:val="16"/>
      <w:szCs w:val="16"/>
    </w:rPr>
  </w:style>
  <w:style w:type="paragraph" w:styleId="BodyTextIndent3">
    <w:name w:val="Body Text Indent 3"/>
    <w:basedOn w:val="Normal"/>
    <w:link w:val="BodyTextIndent3Char"/>
    <w:uiPriority w:val="99"/>
    <w:unhideWhenUsed w:val="1"/>
    <w:rsid w:val="00F655C2"/>
    <w:pPr>
      <w:spacing w:after="120"/>
      <w:ind w:left="360"/>
    </w:pPr>
    <w:rPr>
      <w:sz w:val="16"/>
      <w:szCs w:val="16"/>
    </w:rPr>
  </w:style>
  <w:style w:type="character" w:styleId="BodyTextIndent3Char" w:customStyle="1">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styleId="CommentTextChar" w:customStyle="1">
    <w:name w:val="Comment Text Char"/>
    <w:link w:val="CommentText"/>
    <w:rsid w:val="00FD5220"/>
    <w:rPr>
      <w:rFonts w:ascii="Courier" w:hAnsi="Courier"/>
      <w:snapToGrid w:val="0"/>
    </w:rPr>
  </w:style>
  <w:style w:type="character" w:styleId="UnresolvedMention1" w:customStyle="1">
    <w:name w:val="Unresolved Mention1"/>
    <w:basedOn w:val="DefaultParagraphFont"/>
    <w:uiPriority w:val="99"/>
    <w:semiHidden w:val="1"/>
    <w:unhideWhenUsed w:val="1"/>
    <w:rsid w:val="003B7A2F"/>
    <w:rPr>
      <w:color w:val="605e5c"/>
      <w:shd w:color="auto" w:fill="e1dfdd" w:val="clear"/>
    </w:rPr>
  </w:style>
  <w:style w:type="paragraph" w:styleId="Revision">
    <w:name w:val="Revision"/>
    <w:hidden w:val="1"/>
    <w:uiPriority w:val="99"/>
    <w:semiHidden w:val="1"/>
    <w:rsid w:val="008F4E85"/>
    <w:rPr>
      <w:rFonts w:ascii="Courier" w:hAnsi="Courier"/>
      <w:snapToGrid w:val="0"/>
      <w:sz w:val="24"/>
    </w:rPr>
  </w:style>
  <w:style w:type="paragraph" w:styleId="ListParagraph">
    <w:name w:val="List Paragraph"/>
    <w:basedOn w:val="Normal"/>
    <w:uiPriority w:val="34"/>
    <w:qFormat w:val="1"/>
    <w:rsid w:val="008109D5"/>
    <w:pPr>
      <w:ind w:left="720"/>
      <w:contextualSpacing w:val="1"/>
    </w:pPr>
  </w:style>
  <w:style w:type="paragraph" w:styleId="BodyText">
    <w:name w:val="Body Text"/>
    <w:basedOn w:val="Normal"/>
    <w:link w:val="BodyTextChar"/>
    <w:rsid w:val="00757BBC"/>
    <w:pPr>
      <w:spacing w:after="120"/>
    </w:pPr>
  </w:style>
  <w:style w:type="character" w:styleId="BodyTextChar" w:customStyle="1">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styleId="BodyTextIndentChar" w:customStyle="1">
    <w:name w:val="Body Text Indent Char"/>
    <w:basedOn w:val="DefaultParagraphFont"/>
    <w:link w:val="BodyTextIndent"/>
    <w:rsid w:val="00757BBC"/>
    <w:rPr>
      <w:rFonts w:ascii="Courier" w:hAnsi="Courier"/>
      <w:snapToGrid w:val="0"/>
      <w:sz w:val="24"/>
    </w:rPr>
  </w:style>
  <w:style w:type="paragraph" w:styleId="paragraph" w:customStyle="1">
    <w:name w:val="paragraph"/>
    <w:basedOn w:val="Normal"/>
    <w:rsid w:val="00060D2C"/>
    <w:pPr>
      <w:widowControl w:val="1"/>
      <w:spacing w:after="100" w:afterAutospacing="1" w:before="100" w:beforeAutospacing="1"/>
    </w:pPr>
    <w:rPr>
      <w:rFonts w:ascii="Times New Roman" w:hAnsi="Times New Roman"/>
      <w:snapToGrid w:val="1"/>
      <w:szCs w:val="24"/>
    </w:rPr>
  </w:style>
  <w:style w:type="character" w:styleId="normaltextrun" w:customStyle="1">
    <w:name w:val="normaltextrun"/>
    <w:basedOn w:val="DefaultParagraphFont"/>
    <w:rsid w:val="00060D2C"/>
  </w:style>
  <w:style w:type="character" w:styleId="eop" w:customStyle="1">
    <w:name w:val="eop"/>
    <w:basedOn w:val="DefaultParagraphFont"/>
    <w:rsid w:val="00060D2C"/>
  </w:style>
  <w:style w:type="character" w:styleId="tabchar" w:customStyle="1">
    <w:name w:val="tabchar"/>
    <w:basedOn w:val="DefaultParagraphFont"/>
    <w:rsid w:val="00060D2C"/>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drive.google.com/file/d/1yIGoQ2Ryh2fpEs2FHVKGBgQCKAf_rdpE/view?usp=sharing" TargetMode="External"/><Relationship Id="rId10" Type="http://schemas.openxmlformats.org/officeDocument/2006/relationships/hyperlink" Target="https://www.themindtrust.org/blog/2022/01/13/the-mind-trust-awards-50000-in-second-round-of-go-farther-literacy-fund-to-18-indianapolis-families-schools-and-organizations/" TargetMode="External"/><Relationship Id="rId13" Type="http://schemas.openxmlformats.org/officeDocument/2006/relationships/hyperlink" Target="https://drive.google.com/file/d/1Xioco9rWEEhzJ8Ji3uBd980U8Evf2Evd/view?usp=drive_link" TargetMode="External"/><Relationship Id="rId12" Type="http://schemas.openxmlformats.org/officeDocument/2006/relationships/hyperlink" Target="mailto:idoareferences@idoa.in.gov"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themindtrust.org/gofarther/" TargetMode="External"/><Relationship Id="rId15" Type="http://schemas.openxmlformats.org/officeDocument/2006/relationships/hyperlink" Target="https://www.themindtrust.org/" TargetMode="External"/><Relationship Id="rId14" Type="http://schemas.openxmlformats.org/officeDocument/2006/relationships/hyperlink" Target="mailto:llennon@themindtrust.org" TargetMode="External"/><Relationship Id="rId16" Type="http://schemas.openxmlformats.org/officeDocument/2006/relationships/hyperlink" Target="https://drive.google.com/file/d/1C0pw2a_uBTOgkYuhdCqZkuJq_onNMeiX/view?usp=drive_link"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drive.google.com/file/d/1lJW7ceGuFik1AZWr7mg8A0Mt650ZHCOG/view?usp=drive_link" TargetMode="External"/><Relationship Id="rId8" Type="http://schemas.openxmlformats.org/officeDocument/2006/relationships/hyperlink" Target="https://drive.google.com/file/d/1g-9EHp_3CDn2yqeNXajtvt7IiLTVxPsu/view?usp=sharing"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Garamond-regular.ttf"/><Relationship Id="rId2" Type="http://schemas.openxmlformats.org/officeDocument/2006/relationships/font" Target="fonts/Garamond-bold.ttf"/><Relationship Id="rId3" Type="http://schemas.openxmlformats.org/officeDocument/2006/relationships/font" Target="fonts/Garamond-italic.ttf"/><Relationship Id="rId4" Type="http://schemas.openxmlformats.org/officeDocument/2006/relationships/font" Target="fonts/Garamond-boldItalic.ttf"/><Relationship Id="rId10" Type="http://schemas.openxmlformats.org/officeDocument/2006/relationships/font" Target="fonts/QuattrocentoSans-boldItalic.ttf"/><Relationship Id="rId9" Type="http://schemas.openxmlformats.org/officeDocument/2006/relationships/font" Target="fonts/QuattrocentoSans-italic.ttf"/><Relationship Id="rId5" Type="http://schemas.openxmlformats.org/officeDocument/2006/relationships/font" Target="fonts/Hind-regular.ttf"/><Relationship Id="rId6" Type="http://schemas.openxmlformats.org/officeDocument/2006/relationships/font" Target="fonts/Hind-bold.ttf"/><Relationship Id="rId7" Type="http://schemas.openxmlformats.org/officeDocument/2006/relationships/font" Target="fonts/QuattrocentoSans-regular.ttf"/><Relationship Id="rId8" Type="http://schemas.openxmlformats.org/officeDocument/2006/relationships/font" Target="fonts/QuattrocentoSan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Jt1Ga8HRro7nUqwDLFxRbsHPrLg==">CgMxLjAyCGguZ2pkZ3hzMgloLjMwajB6bGwyCWguMWZvYjl0ZTIJaC4zem55c2g3OAByITFndnRrbjJGNDZrSGJRRzVDa013VGY3LUFldmo3TjY5cA==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2023-06-06T13:02:00Z</dcterms:created>
  <dc:creator>molmartin</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